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DFE33" w14:textId="3A1DCA52" w:rsidR="00BE40D1" w:rsidRPr="00EC6111" w:rsidRDefault="00E24078" w:rsidP="00EC6111">
      <w:pPr>
        <w:jc w:val="right"/>
        <w:rPr>
          <w:b/>
          <w:bCs/>
        </w:rPr>
      </w:pPr>
      <w:r>
        <w:rPr>
          <w:b/>
          <w:bCs/>
          <w:noProof/>
          <w:sz w:val="36"/>
          <w:szCs w:val="36"/>
          <w:lang w:eastAsia="hr-HR"/>
        </w:rPr>
        <w:drawing>
          <wp:anchor distT="0" distB="0" distL="114300" distR="114300" simplePos="0" relativeHeight="251665408" behindDoc="1" locked="0" layoutInCell="1" allowOverlap="1" wp14:anchorId="2370D99B" wp14:editId="0EC01AA4">
            <wp:simplePos x="0" y="0"/>
            <wp:positionH relativeFrom="column">
              <wp:posOffset>2854325</wp:posOffset>
            </wp:positionH>
            <wp:positionV relativeFrom="paragraph">
              <wp:posOffset>14605</wp:posOffset>
            </wp:positionV>
            <wp:extent cx="1581150" cy="408305"/>
            <wp:effectExtent l="0" t="0" r="0" b="0"/>
            <wp:wrapTight wrapText="bothSides">
              <wp:wrapPolygon edited="0">
                <wp:start x="0" y="0"/>
                <wp:lineTo x="0" y="20156"/>
                <wp:lineTo x="21340" y="20156"/>
                <wp:lineTo x="21340" y="0"/>
                <wp:lineTo x="0" y="0"/>
              </wp:wrapPolygon>
            </wp:wrapTight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tzv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408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3082">
        <w:rPr>
          <w:b/>
          <w:bCs/>
          <w:noProof/>
          <w:sz w:val="18"/>
          <w:szCs w:val="18"/>
          <w:lang w:eastAsia="hr-HR"/>
        </w:rPr>
        <w:drawing>
          <wp:anchor distT="0" distB="0" distL="114300" distR="114300" simplePos="0" relativeHeight="251669504" behindDoc="1" locked="0" layoutInCell="1" allowOverlap="1" wp14:anchorId="1803E030" wp14:editId="23E77D17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282371" cy="1438248"/>
            <wp:effectExtent l="0" t="0" r="0" b="0"/>
            <wp:wrapTight wrapText="bothSides">
              <wp:wrapPolygon edited="0">
                <wp:start x="0" y="0"/>
                <wp:lineTo x="0" y="21180"/>
                <wp:lineTo x="21183" y="21180"/>
                <wp:lineTo x="21183" y="0"/>
                <wp:lineTo x="0" y="0"/>
              </wp:wrapPolygon>
            </wp:wrapTight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Kad ODRASTEM_logo CMYK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84" r="24373"/>
                    <a:stretch/>
                  </pic:blipFill>
                  <pic:spPr bwMode="auto">
                    <a:xfrm>
                      <a:off x="0" y="0"/>
                      <a:ext cx="1282371" cy="14382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3082">
        <w:rPr>
          <w:noProof/>
          <w:lang w:eastAsia="hr-HR"/>
        </w:rPr>
        <w:drawing>
          <wp:anchor distT="0" distB="0" distL="114300" distR="114300" simplePos="0" relativeHeight="251658240" behindDoc="1" locked="0" layoutInCell="1" allowOverlap="1" wp14:anchorId="23B196C6" wp14:editId="70A0251F">
            <wp:simplePos x="0" y="0"/>
            <wp:positionH relativeFrom="column">
              <wp:posOffset>1809750</wp:posOffset>
            </wp:positionH>
            <wp:positionV relativeFrom="paragraph">
              <wp:posOffset>0</wp:posOffset>
            </wp:positionV>
            <wp:extent cx="831850" cy="450850"/>
            <wp:effectExtent l="0" t="0" r="6350" b="6350"/>
            <wp:wrapTight wrapText="bothSides">
              <wp:wrapPolygon edited="0">
                <wp:start x="0" y="0"/>
                <wp:lineTo x="0" y="20992"/>
                <wp:lineTo x="21270" y="20992"/>
                <wp:lineTo x="21270" y="0"/>
                <wp:lineTo x="0" y="0"/>
              </wp:wrapPolygon>
            </wp:wrapTight>
            <wp:docPr id="1203526400" name="Slika 1" descr="Slika na kojoj se prikazuje krug, grafika, Font, logotip&#10;&#10;Sadržaj generiran umjetnom inteligencijom može biti ne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526400" name="Slika 1" descr="Slika na kojoj se prikazuje krug, grafika, Font, logotip&#10;&#10;Sadržaj generiran umjetnom inteligencijom može biti netočan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450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3082">
        <w:rPr>
          <w:b/>
          <w:bCs/>
          <w:noProof/>
          <w:sz w:val="18"/>
          <w:szCs w:val="18"/>
          <w:lang w:eastAsia="hr-HR"/>
        </w:rPr>
        <w:drawing>
          <wp:anchor distT="0" distB="0" distL="114300" distR="114300" simplePos="0" relativeHeight="251667456" behindDoc="1" locked="0" layoutInCell="1" allowOverlap="1" wp14:anchorId="60EBDF3E" wp14:editId="24813C19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120140" cy="427990"/>
            <wp:effectExtent l="0" t="0" r="3810" b="0"/>
            <wp:wrapTight wrapText="bothSides">
              <wp:wrapPolygon edited="0">
                <wp:start x="0" y="0"/>
                <wp:lineTo x="0" y="20190"/>
                <wp:lineTo x="21306" y="20190"/>
                <wp:lineTo x="21306" y="0"/>
                <wp:lineTo x="0" y="0"/>
              </wp:wrapPolygon>
            </wp:wrapTight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VUŠ logo CMYK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0140" cy="427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6111">
        <w:t xml:space="preserve"> </w:t>
      </w:r>
      <w:r w:rsidR="00EC6111" w:rsidRPr="00EC6111">
        <w:rPr>
          <w:b/>
          <w:bCs/>
        </w:rPr>
        <w:t xml:space="preserve"> </w:t>
      </w:r>
    </w:p>
    <w:p w14:paraId="4A29C211" w14:textId="49A3B160" w:rsidR="00BE40D1" w:rsidRDefault="0094684F" w:rsidP="00BE40D1">
      <w:pPr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  <w:lang w:eastAsia="hr-HR"/>
        </w:rPr>
        <w:drawing>
          <wp:anchor distT="0" distB="0" distL="114300" distR="114300" simplePos="0" relativeHeight="251670528" behindDoc="1" locked="0" layoutInCell="1" allowOverlap="1" wp14:anchorId="771BC76E" wp14:editId="63D5CE79">
            <wp:simplePos x="0" y="0"/>
            <wp:positionH relativeFrom="margin">
              <wp:align>right</wp:align>
            </wp:positionH>
            <wp:positionV relativeFrom="paragraph">
              <wp:posOffset>341630</wp:posOffset>
            </wp:positionV>
            <wp:extent cx="632460" cy="629285"/>
            <wp:effectExtent l="0" t="0" r="0" b="0"/>
            <wp:wrapTight wrapText="bothSides">
              <wp:wrapPolygon edited="0">
                <wp:start x="0" y="0"/>
                <wp:lineTo x="0" y="20924"/>
                <wp:lineTo x="20819" y="20924"/>
                <wp:lineTo x="20819" y="0"/>
                <wp:lineTo x="0" y="0"/>
              </wp:wrapPolygon>
            </wp:wrapTight>
            <wp:docPr id="1507044729" name="Picture 1" descr="A blue and white logo with handshake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7044729" name="Picture 1" descr="A blue and white logo with handshake and text&#10;&#10;AI-generated content may be incorrect.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43" t="17602" r="17669" b="17749"/>
                    <a:stretch/>
                  </pic:blipFill>
                  <pic:spPr bwMode="auto">
                    <a:xfrm>
                      <a:off x="0" y="0"/>
                      <a:ext cx="632460" cy="6292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1A39">
        <w:rPr>
          <w:noProof/>
          <w:lang w:eastAsia="hr-HR"/>
        </w:rPr>
        <w:drawing>
          <wp:anchor distT="0" distB="0" distL="114300" distR="114300" simplePos="0" relativeHeight="251662336" behindDoc="1" locked="0" layoutInCell="1" allowOverlap="1" wp14:anchorId="008AA6C7" wp14:editId="31AAAB2F">
            <wp:simplePos x="0" y="0"/>
            <wp:positionH relativeFrom="margin">
              <wp:posOffset>2592179</wp:posOffset>
            </wp:positionH>
            <wp:positionV relativeFrom="paragraph">
              <wp:posOffset>377190</wp:posOffset>
            </wp:positionV>
            <wp:extent cx="622300" cy="622300"/>
            <wp:effectExtent l="0" t="0" r="6350" b="6350"/>
            <wp:wrapTight wrapText="bothSides">
              <wp:wrapPolygon edited="0">
                <wp:start x="0" y="0"/>
                <wp:lineTo x="0" y="21159"/>
                <wp:lineTo x="21159" y="21159"/>
                <wp:lineTo x="21159" y="0"/>
                <wp:lineTo x="0" y="0"/>
              </wp:wrapPolygon>
            </wp:wrapTight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imazija TB_Logo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1A39">
        <w:rPr>
          <w:b/>
          <w:bCs/>
          <w:noProof/>
          <w:sz w:val="18"/>
          <w:szCs w:val="18"/>
          <w:lang w:eastAsia="hr-HR"/>
        </w:rPr>
        <w:drawing>
          <wp:anchor distT="0" distB="0" distL="114300" distR="114300" simplePos="0" relativeHeight="251666432" behindDoc="1" locked="0" layoutInCell="1" allowOverlap="1" wp14:anchorId="220F1523" wp14:editId="3BCCEAC4">
            <wp:simplePos x="0" y="0"/>
            <wp:positionH relativeFrom="margin">
              <wp:posOffset>3399680</wp:posOffset>
            </wp:positionH>
            <wp:positionV relativeFrom="paragraph">
              <wp:posOffset>328602</wp:posOffset>
            </wp:positionV>
            <wp:extent cx="696595" cy="702945"/>
            <wp:effectExtent l="0" t="0" r="8255" b="1905"/>
            <wp:wrapTight wrapText="bothSides">
              <wp:wrapPolygon edited="0">
                <wp:start x="8270" y="0"/>
                <wp:lineTo x="0" y="1756"/>
                <wp:lineTo x="0" y="14049"/>
                <wp:lineTo x="2954" y="18732"/>
                <wp:lineTo x="7088" y="21073"/>
                <wp:lineTo x="8270" y="21073"/>
                <wp:lineTo x="12995" y="21073"/>
                <wp:lineTo x="14177" y="21073"/>
                <wp:lineTo x="18312" y="18732"/>
                <wp:lineTo x="21265" y="14049"/>
                <wp:lineTo x="21265" y="3512"/>
                <wp:lineTo x="13586" y="0"/>
                <wp:lineTo x="8270" y="0"/>
              </wp:wrapPolygon>
            </wp:wrapTight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Š Središće_logo.gif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70" t="18385" r="4637" b="17617"/>
                    <a:stretch/>
                  </pic:blipFill>
                  <pic:spPr bwMode="auto">
                    <a:xfrm>
                      <a:off x="0" y="0"/>
                      <a:ext cx="696595" cy="7029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1A39">
        <w:rPr>
          <w:b/>
          <w:bCs/>
          <w:noProof/>
          <w:sz w:val="36"/>
          <w:szCs w:val="36"/>
          <w:lang w:eastAsia="hr-HR"/>
        </w:rPr>
        <w:drawing>
          <wp:anchor distT="0" distB="0" distL="114300" distR="114300" simplePos="0" relativeHeight="251664384" behindDoc="1" locked="0" layoutInCell="1" allowOverlap="1" wp14:anchorId="01626A78" wp14:editId="4FF42254">
            <wp:simplePos x="0" y="0"/>
            <wp:positionH relativeFrom="column">
              <wp:posOffset>4204860</wp:posOffset>
            </wp:positionH>
            <wp:positionV relativeFrom="paragraph">
              <wp:posOffset>334447</wp:posOffset>
            </wp:positionV>
            <wp:extent cx="778510" cy="681355"/>
            <wp:effectExtent l="0" t="0" r="2540" b="4445"/>
            <wp:wrapTight wrapText="bothSides">
              <wp:wrapPolygon edited="0">
                <wp:start x="0" y="0"/>
                <wp:lineTo x="0" y="21137"/>
                <wp:lineTo x="21142" y="21137"/>
                <wp:lineTo x="21142" y="0"/>
                <wp:lineTo x="0" y="0"/>
              </wp:wrapPolygon>
            </wp:wrapTight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Š Grigor Vitez.png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82" b="-1"/>
                    <a:stretch/>
                  </pic:blipFill>
                  <pic:spPr bwMode="auto">
                    <a:xfrm>
                      <a:off x="0" y="0"/>
                      <a:ext cx="778510" cy="6813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1A39">
        <w:rPr>
          <w:noProof/>
          <w:lang w:eastAsia="hr-HR"/>
        </w:rPr>
        <w:drawing>
          <wp:anchor distT="0" distB="0" distL="114300" distR="114300" simplePos="0" relativeHeight="251661312" behindDoc="1" locked="0" layoutInCell="1" allowOverlap="1" wp14:anchorId="41CBC51A" wp14:editId="0EA7A1BA">
            <wp:simplePos x="0" y="0"/>
            <wp:positionH relativeFrom="margin">
              <wp:posOffset>1801915</wp:posOffset>
            </wp:positionH>
            <wp:positionV relativeFrom="paragraph">
              <wp:posOffset>386930</wp:posOffset>
            </wp:positionV>
            <wp:extent cx="615315" cy="615315"/>
            <wp:effectExtent l="0" t="0" r="0" b="0"/>
            <wp:wrapTight wrapText="bothSides">
              <wp:wrapPolygon edited="0">
                <wp:start x="4012" y="0"/>
                <wp:lineTo x="2675" y="2006"/>
                <wp:lineTo x="0" y="20731"/>
                <wp:lineTo x="20731" y="20731"/>
                <wp:lineTo x="17387" y="2006"/>
                <wp:lineTo x="16050" y="0"/>
                <wp:lineTo x="4012" y="0"/>
              </wp:wrapPolygon>
            </wp:wrapTight>
            <wp:docPr id="1584592075" name="Slika 4" descr="Slika na kojoj se prikazuje krug, snimka zaslona, dizajn&#10;&#10;Sadržaj generiran umjetnom inteligencijom može biti ne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4592075" name="Slika 4" descr="Slika na kojoj se prikazuje krug, snimka zaslona, dizajn&#10;&#10;Sadržaj generiran umjetnom inteligencijom može biti netočan.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315" cy="615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6C59F9" w14:textId="1F89F45F" w:rsidR="00860DAE" w:rsidRDefault="00860DAE" w:rsidP="00860DAE">
      <w:pPr>
        <w:pStyle w:val="Podnoje"/>
        <w:rPr>
          <w:b/>
          <w:bCs/>
          <w:sz w:val="18"/>
          <w:szCs w:val="18"/>
        </w:rPr>
      </w:pPr>
    </w:p>
    <w:p w14:paraId="37FD0765" w14:textId="6C603FF1" w:rsidR="00CD3082" w:rsidRDefault="00CD3082" w:rsidP="00860DAE">
      <w:pPr>
        <w:pStyle w:val="Podnoje"/>
        <w:rPr>
          <w:b/>
          <w:bCs/>
          <w:sz w:val="18"/>
          <w:szCs w:val="18"/>
        </w:rPr>
      </w:pPr>
    </w:p>
    <w:p w14:paraId="01118BF5" w14:textId="3DA5F50D" w:rsidR="00CD3082" w:rsidRDefault="00CD3082" w:rsidP="00860DAE">
      <w:pPr>
        <w:pStyle w:val="Podnoje"/>
        <w:rPr>
          <w:b/>
          <w:bCs/>
          <w:sz w:val="18"/>
          <w:szCs w:val="18"/>
        </w:rPr>
      </w:pPr>
    </w:p>
    <w:p w14:paraId="1932D673" w14:textId="7F833593" w:rsidR="00CD3082" w:rsidRDefault="00CD3082" w:rsidP="00860DAE">
      <w:pPr>
        <w:pStyle w:val="Podnoje"/>
        <w:rPr>
          <w:b/>
          <w:bCs/>
          <w:sz w:val="18"/>
          <w:szCs w:val="18"/>
        </w:rPr>
      </w:pPr>
    </w:p>
    <w:p w14:paraId="4E59C634" w14:textId="5D7594F7" w:rsidR="00CD3082" w:rsidRDefault="00CD3082" w:rsidP="00860DAE">
      <w:pPr>
        <w:pStyle w:val="Podnoje"/>
        <w:rPr>
          <w:b/>
          <w:bCs/>
          <w:sz w:val="18"/>
          <w:szCs w:val="18"/>
        </w:rPr>
      </w:pPr>
    </w:p>
    <w:p w14:paraId="6515A8B8" w14:textId="7746AB33" w:rsidR="00CD3082" w:rsidRDefault="00CD3082" w:rsidP="00860DAE">
      <w:pPr>
        <w:pStyle w:val="Podnoje"/>
        <w:rPr>
          <w:b/>
          <w:bCs/>
          <w:sz w:val="18"/>
          <w:szCs w:val="18"/>
        </w:rPr>
      </w:pPr>
    </w:p>
    <w:p w14:paraId="4738EBBC" w14:textId="7608C613" w:rsidR="00EE1A39" w:rsidRPr="00AF2C24" w:rsidRDefault="00EE1A39" w:rsidP="00EE1A39">
      <w:pPr>
        <w:pStyle w:val="Default"/>
        <w:rPr>
          <w:color w:val="0057B7"/>
        </w:rPr>
      </w:pPr>
    </w:p>
    <w:p w14:paraId="487E4CD8" w14:textId="4B0B82C2" w:rsidR="00F62758" w:rsidRPr="00336A3C" w:rsidRDefault="00336A3C" w:rsidP="006C78D4">
      <w:pPr>
        <w:pStyle w:val="Podnoje"/>
        <w:jc w:val="both"/>
        <w:rPr>
          <w:i/>
          <w:iCs/>
          <w:sz w:val="20"/>
          <w:szCs w:val="16"/>
        </w:rPr>
      </w:pPr>
      <w:r w:rsidRPr="00336A3C">
        <w:rPr>
          <w:b/>
          <w:bCs/>
          <w:sz w:val="32"/>
          <w:szCs w:val="24"/>
        </w:rPr>
        <w:t>Projekt „Kad ODRASTEM“ ulazi u drugu godinu provedbe</w:t>
      </w:r>
      <w:r>
        <w:rPr>
          <w:b/>
          <w:bCs/>
          <w:sz w:val="32"/>
          <w:szCs w:val="24"/>
        </w:rPr>
        <w:t xml:space="preserve"> - </w:t>
      </w:r>
      <w:r w:rsidRPr="00336A3C">
        <w:rPr>
          <w:b/>
          <w:bCs/>
          <w:sz w:val="32"/>
          <w:szCs w:val="24"/>
        </w:rPr>
        <w:t>u prvoj godini održane 123 STEM radionice za više od 1.500 učenika</w:t>
      </w:r>
      <w:r w:rsidR="00F62758" w:rsidRPr="00F62758">
        <w:rPr>
          <w:sz w:val="32"/>
          <w:szCs w:val="24"/>
        </w:rPr>
        <w:br/>
      </w:r>
    </w:p>
    <w:p w14:paraId="155FD79E" w14:textId="77777777" w:rsidR="00BC07A1" w:rsidRDefault="00BC07A1" w:rsidP="00597A07">
      <w:pPr>
        <w:pStyle w:val="Podnoje"/>
        <w:jc w:val="both"/>
        <w:rPr>
          <w:sz w:val="24"/>
          <w:szCs w:val="24"/>
        </w:rPr>
      </w:pPr>
    </w:p>
    <w:p w14:paraId="27D38BEC" w14:textId="5B7AE995" w:rsidR="006C78D4" w:rsidRPr="00597A07" w:rsidRDefault="00597A07" w:rsidP="00597A07">
      <w:pPr>
        <w:pStyle w:val="Podnoje"/>
        <w:jc w:val="both"/>
        <w:rPr>
          <w:sz w:val="24"/>
          <w:szCs w:val="24"/>
        </w:rPr>
      </w:pPr>
      <w:r w:rsidRPr="00597A07">
        <w:rPr>
          <w:sz w:val="24"/>
          <w:szCs w:val="24"/>
        </w:rPr>
        <w:t xml:space="preserve">Projekt „Kad ODRASTEM - Odraz znanosti za STEM budućnosti </w:t>
      </w:r>
      <w:r w:rsidR="008A4818">
        <w:rPr>
          <w:sz w:val="24"/>
          <w:szCs w:val="24"/>
        </w:rPr>
        <w:t>su</w:t>
      </w:r>
      <w:r w:rsidRPr="00597A07">
        <w:rPr>
          <w:sz w:val="24"/>
          <w:szCs w:val="24"/>
        </w:rPr>
        <w:t>financiran iz Europskog socijalnog fonda plus (ESF+), ulazi u drugu godinu provedbe</w:t>
      </w:r>
      <w:r>
        <w:rPr>
          <w:sz w:val="24"/>
          <w:szCs w:val="24"/>
        </w:rPr>
        <w:t>.</w:t>
      </w:r>
      <w:r w:rsidR="006C78D4" w:rsidRPr="00597A07">
        <w:rPr>
          <w:sz w:val="24"/>
          <w:szCs w:val="24"/>
        </w:rPr>
        <w:t xml:space="preserve"> </w:t>
      </w:r>
      <w:r w:rsidRPr="00597A07">
        <w:rPr>
          <w:sz w:val="24"/>
          <w:szCs w:val="24"/>
        </w:rPr>
        <w:t>Nakon uspješne prve godine, tijekom koje su provedene brojne aktivnosti usmjerene na jačanje kompetencija i popularizacije područja STEM-a među djecom i mladima, projekt se nastavlja s novim ciklusom STEM radionica, edukacija i javnih događanja.</w:t>
      </w:r>
    </w:p>
    <w:p w14:paraId="7248DDA3" w14:textId="77777777" w:rsidR="006C78D4" w:rsidRPr="006C78D4" w:rsidRDefault="006C78D4" w:rsidP="006C78D4">
      <w:pPr>
        <w:pStyle w:val="Podnoje"/>
        <w:jc w:val="both"/>
        <w:rPr>
          <w:szCs w:val="18"/>
        </w:rPr>
      </w:pPr>
    </w:p>
    <w:p w14:paraId="720BDF6E" w14:textId="1999ACA6" w:rsidR="006C78D4" w:rsidRPr="009A73B1" w:rsidRDefault="006C78D4" w:rsidP="006C78D4">
      <w:pPr>
        <w:pStyle w:val="Podnoje"/>
        <w:jc w:val="both"/>
        <w:rPr>
          <w:b/>
          <w:bCs/>
        </w:rPr>
      </w:pPr>
      <w:r w:rsidRPr="009A73B1">
        <w:rPr>
          <w:b/>
          <w:bCs/>
        </w:rPr>
        <w:t>Što je do sada</w:t>
      </w:r>
      <w:r w:rsidR="002D6C03">
        <w:rPr>
          <w:b/>
          <w:bCs/>
        </w:rPr>
        <w:t xml:space="preserve"> postignuto</w:t>
      </w:r>
      <w:r w:rsidRPr="009A73B1">
        <w:rPr>
          <w:b/>
          <w:bCs/>
        </w:rPr>
        <w:t>?</w:t>
      </w:r>
    </w:p>
    <w:p w14:paraId="4DB37CF5" w14:textId="77777777" w:rsidR="00597A07" w:rsidRDefault="00597A07" w:rsidP="00597A07">
      <w:pPr>
        <w:pStyle w:val="Podnoje"/>
        <w:jc w:val="both"/>
      </w:pPr>
    </w:p>
    <w:p w14:paraId="045225F0" w14:textId="77777777" w:rsidR="00F1121A" w:rsidRPr="00F1121A" w:rsidRDefault="00F1121A" w:rsidP="00F1121A">
      <w:pPr>
        <w:pStyle w:val="Podnoje"/>
        <w:jc w:val="both"/>
      </w:pPr>
      <w:r w:rsidRPr="00F1121A">
        <w:t>Partnerske organizacije u okviru projekta provele su ukupno 123 STEM radionica na 17 različitih tema, u kojima je sudjelovalo više od 1.500 učenika. Uz to, organizirano je 12 javnih događanja usmjerenih na popularizaciju STEM-a u zajednici.</w:t>
      </w:r>
    </w:p>
    <w:p w14:paraId="5E862687" w14:textId="77777777" w:rsidR="00F1121A" w:rsidRPr="00F1121A" w:rsidRDefault="00F1121A" w:rsidP="00F1121A">
      <w:pPr>
        <w:pStyle w:val="Podnoje"/>
        <w:jc w:val="both"/>
      </w:pPr>
    </w:p>
    <w:p w14:paraId="5B80E7AD" w14:textId="77777777" w:rsidR="00F1121A" w:rsidRPr="00F1121A" w:rsidRDefault="00F1121A" w:rsidP="00F1121A">
      <w:pPr>
        <w:pStyle w:val="Podnoje"/>
        <w:jc w:val="both"/>
      </w:pPr>
      <w:r w:rsidRPr="00F1121A">
        <w:t xml:space="preserve">Radionice su učenicima omogućile aktivno sudjelovanje te potaknule znatiželju i istraživačko razmišljanje uz rad na konkretnim zadacima, isprobavanje rješenja i rad u timu. </w:t>
      </w:r>
    </w:p>
    <w:p w14:paraId="3C4C4711" w14:textId="57B9DA86" w:rsidR="00F1121A" w:rsidRPr="00F1121A" w:rsidRDefault="00F1121A" w:rsidP="00F1121A">
      <w:pPr>
        <w:pStyle w:val="Podnoje"/>
        <w:jc w:val="both"/>
      </w:pPr>
      <w:r w:rsidRPr="00F1121A">
        <w:t xml:space="preserve"> </w:t>
      </w:r>
    </w:p>
    <w:p w14:paraId="4D4D417F" w14:textId="13A72A68" w:rsidR="00D06B7A" w:rsidRDefault="00F1121A" w:rsidP="00F1121A">
      <w:pPr>
        <w:pStyle w:val="Podnoje"/>
        <w:jc w:val="both"/>
      </w:pPr>
      <w:r w:rsidRPr="00F1121A">
        <w:t>Javna događanja približila su STEM široj publici interaktivnim sadržajima, prezentacijama i demonstracijama, a panel-rasprave sa stručnjacima dodatno su obogatile program te otvorile prostor za pitanja, razmjenu iskustava i razgovor o STEM temama.</w:t>
      </w:r>
    </w:p>
    <w:p w14:paraId="17F2CCDA" w14:textId="77777777" w:rsidR="00F1121A" w:rsidRPr="00F1121A" w:rsidRDefault="00F1121A" w:rsidP="00F1121A">
      <w:pPr>
        <w:pStyle w:val="Podnoje"/>
        <w:jc w:val="both"/>
      </w:pPr>
    </w:p>
    <w:p w14:paraId="3EC04EBF" w14:textId="77777777" w:rsidR="00CE6A66" w:rsidRDefault="008A4818" w:rsidP="00C93304">
      <w:pPr>
        <w:pStyle w:val="Podnoje"/>
        <w:jc w:val="both"/>
      </w:pPr>
      <w:r w:rsidRPr="008A4818">
        <w:t xml:space="preserve">Projekt provodi ODRAZ </w:t>
      </w:r>
      <w:r w:rsidR="002D6C03">
        <w:t>-</w:t>
      </w:r>
      <w:r w:rsidRPr="008A4818">
        <w:t xml:space="preserve"> Održivi razvoj zajednice (Zagreb) u partnerstvu s Tehničkim veleučilištem u Zagrebu, Veleučilištem u Šibeniku, udrugom Kolektiv 4B (Šibenik), OŠ Središće (Zagreb), Gimnazijom Tituša Brezovačkog (Zagreb), OŠ Ljudevita Modeca (Križevci) i OŠ Grigora Viteza (Sveti Ivan Žabno)</w:t>
      </w:r>
      <w:r w:rsidR="00CE6A66">
        <w:t>.</w:t>
      </w:r>
    </w:p>
    <w:p w14:paraId="3DC799CC" w14:textId="77777777" w:rsidR="00274947" w:rsidRDefault="00274947" w:rsidP="00C93304">
      <w:pPr>
        <w:pStyle w:val="Podnoje"/>
        <w:jc w:val="both"/>
      </w:pPr>
    </w:p>
    <w:p w14:paraId="03E1EC86" w14:textId="7ED4E69D" w:rsidR="00C13E57" w:rsidRPr="00C13E57" w:rsidRDefault="00C13E57" w:rsidP="00C13E57">
      <w:pPr>
        <w:pStyle w:val="Podnoje"/>
      </w:pPr>
      <w:r w:rsidRPr="00C13E57">
        <w:t xml:space="preserve">Projekt </w:t>
      </w:r>
      <w:r w:rsidR="00274947">
        <w:t>ukupne vrijednosti 293.979,57 €</w:t>
      </w:r>
      <w:r w:rsidR="002550B4">
        <w:t>,</w:t>
      </w:r>
      <w:r w:rsidR="00274947">
        <w:t xml:space="preserve"> </w:t>
      </w:r>
      <w:r w:rsidRPr="00C13E57">
        <w:t>sufinancira Europska unija iz Europskog socijalnog fonda plus (ESF+) u okviru poziva „Jačanje kapaciteta organizacija civilnoga društva za popularizaciju STEM-a“ (85 %), uz sufinanciranje iz Državnog proračuna Republike Hrvatske (15 %).</w:t>
      </w:r>
    </w:p>
    <w:p w14:paraId="40B56EBB" w14:textId="77777777" w:rsidR="00E13A35" w:rsidRDefault="00E13A35" w:rsidP="008A4818">
      <w:pPr>
        <w:pStyle w:val="Podnoje"/>
        <w:rPr>
          <w:b/>
          <w:bCs/>
        </w:rPr>
      </w:pPr>
    </w:p>
    <w:p w14:paraId="5D39D96D" w14:textId="77777777" w:rsidR="00E13A35" w:rsidRDefault="00E13A35" w:rsidP="008A4818">
      <w:pPr>
        <w:pStyle w:val="Podnoje"/>
        <w:rPr>
          <w:b/>
          <w:bCs/>
        </w:rPr>
      </w:pPr>
    </w:p>
    <w:p w14:paraId="1C4BA095" w14:textId="77777777" w:rsidR="00E13A35" w:rsidRDefault="00E13A35" w:rsidP="008A4818">
      <w:pPr>
        <w:pStyle w:val="Podnoje"/>
        <w:rPr>
          <w:b/>
          <w:bCs/>
        </w:rPr>
      </w:pPr>
    </w:p>
    <w:p w14:paraId="7085AA27" w14:textId="77777777" w:rsidR="00BC07A1" w:rsidRDefault="00BC07A1" w:rsidP="008A4818">
      <w:pPr>
        <w:pStyle w:val="Podnoje"/>
        <w:rPr>
          <w:b/>
          <w:bCs/>
        </w:rPr>
      </w:pPr>
    </w:p>
    <w:p w14:paraId="162EB992" w14:textId="77777777" w:rsidR="00E13A35" w:rsidRDefault="00E13A35" w:rsidP="008A4818">
      <w:pPr>
        <w:pStyle w:val="Podnoje"/>
        <w:rPr>
          <w:b/>
          <w:bCs/>
        </w:rPr>
      </w:pPr>
    </w:p>
    <w:p w14:paraId="260955AE" w14:textId="1FCF2DDD" w:rsidR="008A4818" w:rsidRDefault="008A4818" w:rsidP="008A4818">
      <w:pPr>
        <w:pStyle w:val="Podnoje"/>
        <w:rPr>
          <w:b/>
          <w:bCs/>
        </w:rPr>
      </w:pPr>
      <w:r w:rsidRPr="008A4818">
        <w:rPr>
          <w:b/>
          <w:bCs/>
        </w:rPr>
        <w:lastRenderedPageBreak/>
        <w:t>Pregled tematskih STEM radionica</w:t>
      </w:r>
    </w:p>
    <w:p w14:paraId="125AB592" w14:textId="71174D9C" w:rsidR="009A73B1" w:rsidRDefault="00C93304" w:rsidP="008A4818">
      <w:pPr>
        <w:pStyle w:val="Podnoje"/>
      </w:pPr>
      <w:r>
        <w:br/>
      </w:r>
      <w:r w:rsidR="00B437A4" w:rsidRPr="00B437A4">
        <w:t xml:space="preserve">U suradnji s partnerima </w:t>
      </w:r>
      <w:r w:rsidR="00B437A4">
        <w:t xml:space="preserve">nudimo i </w:t>
      </w:r>
      <w:r w:rsidR="00B437A4" w:rsidRPr="00B437A4">
        <w:t>provodimo sljedeće tematske STEM radionice:</w:t>
      </w:r>
    </w:p>
    <w:p w14:paraId="76593A5C" w14:textId="27D67430" w:rsidR="00B437A4" w:rsidRDefault="00D06B7A" w:rsidP="00B437A4">
      <w:pPr>
        <w:pStyle w:val="Podnoje"/>
        <w:jc w:val="both"/>
      </w:pPr>
      <w:r>
        <w:br/>
      </w:r>
      <w:r w:rsidR="00B437A4">
        <w:t>ODRAZ</w:t>
      </w:r>
    </w:p>
    <w:p w14:paraId="4FCBF621" w14:textId="77777777" w:rsidR="00B437A4" w:rsidRDefault="00B437A4" w:rsidP="00B437A4">
      <w:pPr>
        <w:pStyle w:val="Podnoje"/>
        <w:numPr>
          <w:ilvl w:val="0"/>
          <w:numId w:val="8"/>
        </w:numPr>
        <w:jc w:val="both"/>
      </w:pPr>
      <w:r>
        <w:t>Klimatske promjene i daljinska istraživanja</w:t>
      </w:r>
    </w:p>
    <w:p w14:paraId="7EE422E3" w14:textId="5822F2DD" w:rsidR="00B437A4" w:rsidRDefault="00B437A4" w:rsidP="00B437A4">
      <w:pPr>
        <w:pStyle w:val="Podnoje"/>
        <w:numPr>
          <w:ilvl w:val="0"/>
          <w:numId w:val="8"/>
        </w:numPr>
        <w:jc w:val="both"/>
      </w:pPr>
      <w:r>
        <w:t>Osmisli grad budućnosti</w:t>
      </w:r>
    </w:p>
    <w:p w14:paraId="111B5827" w14:textId="77777777" w:rsidR="00B437A4" w:rsidRDefault="00B437A4" w:rsidP="00B437A4">
      <w:pPr>
        <w:pStyle w:val="Podnoje"/>
        <w:jc w:val="both"/>
      </w:pPr>
    </w:p>
    <w:p w14:paraId="6111830B" w14:textId="53059847" w:rsidR="00B437A4" w:rsidRDefault="00B437A4" w:rsidP="00B437A4">
      <w:pPr>
        <w:pStyle w:val="Podnoje"/>
        <w:jc w:val="both"/>
      </w:pPr>
      <w:r>
        <w:t>Tehničko veleučilište u Zagrebu (TVZ)</w:t>
      </w:r>
    </w:p>
    <w:p w14:paraId="4FBAF8B4" w14:textId="77777777" w:rsidR="00B437A4" w:rsidRDefault="00B437A4" w:rsidP="00B437A4">
      <w:pPr>
        <w:pStyle w:val="Podnoje"/>
        <w:numPr>
          <w:ilvl w:val="0"/>
          <w:numId w:val="9"/>
        </w:numPr>
        <w:jc w:val="both"/>
      </w:pPr>
      <w:r>
        <w:t>Primjena robotike</w:t>
      </w:r>
    </w:p>
    <w:p w14:paraId="22AB2DB5" w14:textId="77777777" w:rsidR="00B437A4" w:rsidRDefault="00B437A4" w:rsidP="00B437A4">
      <w:pPr>
        <w:pStyle w:val="Podnoje"/>
        <w:numPr>
          <w:ilvl w:val="0"/>
          <w:numId w:val="9"/>
        </w:numPr>
        <w:jc w:val="both"/>
      </w:pPr>
      <w:r>
        <w:t>Umjetna inteligencija i razvoj računalnih igara</w:t>
      </w:r>
    </w:p>
    <w:p w14:paraId="5C629BAF" w14:textId="77777777" w:rsidR="00B437A4" w:rsidRDefault="00B437A4" w:rsidP="00B437A4">
      <w:pPr>
        <w:pStyle w:val="Podnoje"/>
        <w:numPr>
          <w:ilvl w:val="0"/>
          <w:numId w:val="9"/>
        </w:numPr>
        <w:jc w:val="both"/>
      </w:pPr>
      <w:r>
        <w:t>Osnove upravljanja dronom</w:t>
      </w:r>
    </w:p>
    <w:p w14:paraId="75B45065" w14:textId="17E236F2" w:rsidR="00B437A4" w:rsidRDefault="00B437A4" w:rsidP="00B437A4">
      <w:pPr>
        <w:pStyle w:val="Podnoje"/>
        <w:numPr>
          <w:ilvl w:val="0"/>
          <w:numId w:val="9"/>
        </w:numPr>
        <w:jc w:val="both"/>
      </w:pPr>
      <w:r>
        <w:t>Multimedija: stvaranje digitalnih zapisa „Klikom do slike“</w:t>
      </w:r>
    </w:p>
    <w:p w14:paraId="217D3345" w14:textId="77777777" w:rsidR="00B437A4" w:rsidRDefault="00B437A4" w:rsidP="00B437A4">
      <w:pPr>
        <w:pStyle w:val="Podnoje"/>
        <w:jc w:val="both"/>
      </w:pPr>
    </w:p>
    <w:p w14:paraId="5B24AC37" w14:textId="22322C56" w:rsidR="00B437A4" w:rsidRDefault="00B437A4" w:rsidP="00B437A4">
      <w:pPr>
        <w:pStyle w:val="Podnoje"/>
        <w:jc w:val="both"/>
      </w:pPr>
      <w:r>
        <w:t>Veleučilište u Šibeniku (VUŠ)</w:t>
      </w:r>
    </w:p>
    <w:p w14:paraId="404EE09E" w14:textId="3CE0DEC3" w:rsidR="00B437A4" w:rsidRDefault="00B437A4" w:rsidP="00B437A4">
      <w:pPr>
        <w:pStyle w:val="Podnoje"/>
        <w:numPr>
          <w:ilvl w:val="0"/>
          <w:numId w:val="10"/>
        </w:numPr>
        <w:jc w:val="both"/>
      </w:pPr>
      <w:r>
        <w:t>Kako funkcionira Internet</w:t>
      </w:r>
    </w:p>
    <w:p w14:paraId="1F23D81A" w14:textId="77777777" w:rsidR="00B437A4" w:rsidRDefault="00B437A4" w:rsidP="00B437A4">
      <w:pPr>
        <w:pStyle w:val="Podnoje"/>
        <w:numPr>
          <w:ilvl w:val="0"/>
          <w:numId w:val="10"/>
        </w:numPr>
        <w:jc w:val="both"/>
      </w:pPr>
      <w:r>
        <w:t>Izrada slike riječima</w:t>
      </w:r>
    </w:p>
    <w:p w14:paraId="41B610E8" w14:textId="77777777" w:rsidR="00B437A4" w:rsidRDefault="00B437A4" w:rsidP="00B437A4">
      <w:pPr>
        <w:pStyle w:val="Podnoje"/>
        <w:numPr>
          <w:ilvl w:val="0"/>
          <w:numId w:val="10"/>
        </w:numPr>
        <w:jc w:val="both"/>
      </w:pPr>
      <w:r>
        <w:t>Otkrivanje tajni podatkovne znanosti</w:t>
      </w:r>
    </w:p>
    <w:p w14:paraId="7EC7D161" w14:textId="6476C083" w:rsidR="00B437A4" w:rsidRDefault="00B437A4" w:rsidP="00B437A4">
      <w:pPr>
        <w:pStyle w:val="Podnoje"/>
        <w:numPr>
          <w:ilvl w:val="0"/>
          <w:numId w:val="10"/>
        </w:numPr>
        <w:jc w:val="both"/>
      </w:pPr>
      <w:r>
        <w:t>Animacijske avanture s Alice 3</w:t>
      </w:r>
    </w:p>
    <w:p w14:paraId="760023F5" w14:textId="77777777" w:rsidR="00B437A4" w:rsidRDefault="00B437A4" w:rsidP="00B437A4">
      <w:pPr>
        <w:pStyle w:val="Podnoje"/>
        <w:jc w:val="both"/>
      </w:pPr>
    </w:p>
    <w:p w14:paraId="6EA4A77A" w14:textId="5F1D2534" w:rsidR="00B437A4" w:rsidRDefault="00B437A4" w:rsidP="00B437A4">
      <w:pPr>
        <w:pStyle w:val="Podnoje"/>
        <w:jc w:val="both"/>
      </w:pPr>
      <w:r>
        <w:t>Kolektiv 4B (Šibenik)</w:t>
      </w:r>
      <w:r w:rsidR="00F1121A">
        <w:t xml:space="preserve"> </w:t>
      </w:r>
    </w:p>
    <w:p w14:paraId="725A16DE" w14:textId="319C956C" w:rsidR="00B437A4" w:rsidRDefault="00B437A4" w:rsidP="00B437A4">
      <w:pPr>
        <w:pStyle w:val="Podnoje"/>
        <w:numPr>
          <w:ilvl w:val="0"/>
          <w:numId w:val="11"/>
        </w:numPr>
        <w:jc w:val="both"/>
      </w:pPr>
      <w:r>
        <w:t>Sastavi svoj studio</w:t>
      </w:r>
      <w:r w:rsidR="00F1121A">
        <w:t xml:space="preserve"> - </w:t>
      </w:r>
      <w:r>
        <w:t xml:space="preserve"> snimi svoju emisiju</w:t>
      </w:r>
    </w:p>
    <w:p w14:paraId="46E9D885" w14:textId="6305D8C6" w:rsidR="00B437A4" w:rsidRDefault="00B437A4" w:rsidP="00B437A4">
      <w:pPr>
        <w:pStyle w:val="Podnoje"/>
        <w:numPr>
          <w:ilvl w:val="0"/>
          <w:numId w:val="11"/>
        </w:numPr>
        <w:jc w:val="both"/>
      </w:pPr>
      <w:r>
        <w:t>Umjetna inteligencija u svakodnevnom životu, školi i kreativnom stvaralaštvu</w:t>
      </w:r>
    </w:p>
    <w:p w14:paraId="14245118" w14:textId="77777777" w:rsidR="00B437A4" w:rsidRDefault="00B437A4" w:rsidP="00B437A4">
      <w:pPr>
        <w:pStyle w:val="Podnoje"/>
        <w:jc w:val="both"/>
      </w:pPr>
    </w:p>
    <w:p w14:paraId="5047B2FA" w14:textId="5EC6FE08" w:rsidR="00B437A4" w:rsidRDefault="00B437A4" w:rsidP="00B437A4">
      <w:pPr>
        <w:pStyle w:val="Podnoje"/>
        <w:jc w:val="both"/>
      </w:pPr>
      <w:r>
        <w:t>OŠ Središće (Zagreb)</w:t>
      </w:r>
    </w:p>
    <w:p w14:paraId="69A9EF91" w14:textId="55544CC2" w:rsidR="00B437A4" w:rsidRDefault="00B437A4" w:rsidP="00B437A4">
      <w:pPr>
        <w:pStyle w:val="Podnoje"/>
        <w:numPr>
          <w:ilvl w:val="0"/>
          <w:numId w:val="12"/>
        </w:numPr>
        <w:jc w:val="both"/>
      </w:pPr>
      <w:r>
        <w:t>Dizajnersko mišljenje - od ideje do realizacije</w:t>
      </w:r>
    </w:p>
    <w:p w14:paraId="0BEEB4EB" w14:textId="3DF06628" w:rsidR="00767A49" w:rsidRDefault="00767A49" w:rsidP="00B437A4">
      <w:pPr>
        <w:pStyle w:val="Podnoje"/>
        <w:numPr>
          <w:ilvl w:val="0"/>
          <w:numId w:val="12"/>
        </w:numPr>
        <w:jc w:val="both"/>
      </w:pPr>
      <w:r>
        <w:t>3D modeliranje i 3D ispis</w:t>
      </w:r>
    </w:p>
    <w:p w14:paraId="37588A35" w14:textId="77777777" w:rsidR="00B437A4" w:rsidRDefault="00B437A4" w:rsidP="00B437A4">
      <w:pPr>
        <w:pStyle w:val="Podnoje"/>
        <w:jc w:val="both"/>
      </w:pPr>
    </w:p>
    <w:p w14:paraId="5ABAE8BF" w14:textId="73F39005" w:rsidR="00B437A4" w:rsidRDefault="00B437A4" w:rsidP="00B437A4">
      <w:pPr>
        <w:pStyle w:val="Podnoje"/>
        <w:jc w:val="both"/>
      </w:pPr>
      <w:r>
        <w:t>Gimnazija Tituša Brezovačkog (Zagreb)</w:t>
      </w:r>
    </w:p>
    <w:p w14:paraId="4F7FCAE4" w14:textId="46F69D06" w:rsidR="00B437A4" w:rsidRDefault="00B437A4" w:rsidP="00B437A4">
      <w:pPr>
        <w:pStyle w:val="Podnoje"/>
        <w:numPr>
          <w:ilvl w:val="0"/>
          <w:numId w:val="12"/>
        </w:numPr>
        <w:jc w:val="both"/>
      </w:pPr>
      <w:r>
        <w:t>Stekni kompetenciju - dobij samopouzdanje</w:t>
      </w:r>
    </w:p>
    <w:p w14:paraId="74976F0E" w14:textId="77777777" w:rsidR="00B437A4" w:rsidRDefault="00B437A4" w:rsidP="00B437A4">
      <w:pPr>
        <w:pStyle w:val="Podnoje"/>
        <w:jc w:val="both"/>
      </w:pPr>
    </w:p>
    <w:p w14:paraId="708C714E" w14:textId="18CF344B" w:rsidR="00B437A4" w:rsidRDefault="00B437A4" w:rsidP="00B437A4">
      <w:pPr>
        <w:pStyle w:val="Podnoje"/>
        <w:jc w:val="both"/>
      </w:pPr>
      <w:r>
        <w:t>OŠ Ljudevita Modeca (Križevci)</w:t>
      </w:r>
    </w:p>
    <w:p w14:paraId="56E3BC0A" w14:textId="44C47E62" w:rsidR="00B437A4" w:rsidRDefault="00B437A4" w:rsidP="00B437A4">
      <w:pPr>
        <w:pStyle w:val="Podnoje"/>
        <w:numPr>
          <w:ilvl w:val="0"/>
          <w:numId w:val="12"/>
        </w:numPr>
        <w:jc w:val="both"/>
      </w:pPr>
      <w:r>
        <w:t>3D modeliranje i printanje</w:t>
      </w:r>
    </w:p>
    <w:p w14:paraId="79B1AB77" w14:textId="77777777" w:rsidR="00B437A4" w:rsidRDefault="00B437A4" w:rsidP="00B437A4">
      <w:pPr>
        <w:pStyle w:val="Podnoje"/>
        <w:jc w:val="both"/>
      </w:pPr>
    </w:p>
    <w:p w14:paraId="300BDA49" w14:textId="5EB5158D" w:rsidR="00B437A4" w:rsidRDefault="00B437A4" w:rsidP="00B437A4">
      <w:pPr>
        <w:pStyle w:val="Podnoje"/>
        <w:jc w:val="both"/>
      </w:pPr>
      <w:r>
        <w:t>OŠ Grigora Viteza (Sveti Ivan Žabno)</w:t>
      </w:r>
    </w:p>
    <w:p w14:paraId="51C1E548" w14:textId="01727615" w:rsidR="00B437A4" w:rsidRDefault="00B437A4" w:rsidP="00B437A4">
      <w:pPr>
        <w:pStyle w:val="Podnoje"/>
        <w:numPr>
          <w:ilvl w:val="0"/>
          <w:numId w:val="12"/>
        </w:numPr>
        <w:jc w:val="both"/>
      </w:pPr>
      <w:r>
        <w:t>Orijentacija u prostoru uz micro:bit</w:t>
      </w:r>
    </w:p>
    <w:p w14:paraId="161AA817" w14:textId="3D34B6FF" w:rsidR="009A73B1" w:rsidRDefault="009A73B1" w:rsidP="00B437A4">
      <w:pPr>
        <w:pStyle w:val="Podnoje"/>
        <w:jc w:val="both"/>
      </w:pPr>
    </w:p>
    <w:p w14:paraId="7A031C4A" w14:textId="5D16ECA2" w:rsidR="00B437A4" w:rsidRDefault="00D06B7A" w:rsidP="006C78D4">
      <w:pPr>
        <w:pStyle w:val="Podnoje"/>
        <w:jc w:val="both"/>
      </w:pPr>
      <w:r w:rsidRPr="00D06B7A">
        <w:t>Cilj radionica je razviti nove STEM vještine i potaknuti kreativnost, istraživački duh te tehničke sposobnosti koje će mladima koristiti u daljnjem obrazovanju i karijeri.</w:t>
      </w:r>
    </w:p>
    <w:p w14:paraId="2DBC4CC4" w14:textId="77777777" w:rsidR="00D06B7A" w:rsidRDefault="00D06B7A" w:rsidP="006C78D4">
      <w:pPr>
        <w:pStyle w:val="Podnoje"/>
        <w:jc w:val="both"/>
        <w:rPr>
          <w:b/>
          <w:bCs/>
        </w:rPr>
      </w:pPr>
    </w:p>
    <w:p w14:paraId="680CC04D" w14:textId="77777777" w:rsidR="00E13A35" w:rsidRDefault="00E13A35" w:rsidP="006C78D4">
      <w:pPr>
        <w:pStyle w:val="Podnoje"/>
        <w:jc w:val="both"/>
        <w:rPr>
          <w:b/>
          <w:bCs/>
        </w:rPr>
      </w:pPr>
    </w:p>
    <w:p w14:paraId="188FA255" w14:textId="3A79A71C" w:rsidR="006C78D4" w:rsidRPr="009A73B1" w:rsidRDefault="006C78D4" w:rsidP="006C78D4">
      <w:pPr>
        <w:pStyle w:val="Podnoje"/>
        <w:jc w:val="both"/>
        <w:rPr>
          <w:b/>
          <w:bCs/>
        </w:rPr>
      </w:pPr>
      <w:r w:rsidRPr="009A73B1">
        <w:rPr>
          <w:b/>
          <w:bCs/>
        </w:rPr>
        <w:t xml:space="preserve">Poziv </w:t>
      </w:r>
      <w:r w:rsidR="00F1121A">
        <w:rPr>
          <w:b/>
          <w:bCs/>
        </w:rPr>
        <w:t>učenicima i školama</w:t>
      </w:r>
      <w:r w:rsidRPr="009A73B1">
        <w:rPr>
          <w:b/>
          <w:bCs/>
        </w:rPr>
        <w:t>: uključite se!</w:t>
      </w:r>
    </w:p>
    <w:p w14:paraId="59535B70" w14:textId="34B0333A" w:rsidR="006C78D4" w:rsidRDefault="00F1121A" w:rsidP="006C78D4">
      <w:pPr>
        <w:pStyle w:val="Podnoje"/>
        <w:jc w:val="both"/>
      </w:pPr>
      <w:r>
        <w:br/>
      </w:r>
      <w:r w:rsidRPr="00F1121A">
        <w:t>Pozivamo sve učenike, učitelje i nastavnike zainteresirane za STEM sadržaje da nam se pridruže i prate najave radionica i javnih događanja. Naše aktivnosti pružaju priliku za učenje, suradnju i razvoj kreativnih rješenja problema, uz stručno vodstvo i podršku.</w:t>
      </w:r>
    </w:p>
    <w:p w14:paraId="6DE7B93E" w14:textId="1A8F4819" w:rsidR="006C78D4" w:rsidRDefault="006C78D4" w:rsidP="006C78D4">
      <w:pPr>
        <w:pStyle w:val="Podnoje"/>
        <w:jc w:val="both"/>
      </w:pPr>
    </w:p>
    <w:p w14:paraId="645546A3" w14:textId="5A0247DD" w:rsidR="00EE1A39" w:rsidRDefault="009A73B1" w:rsidP="006C78D4">
      <w:pPr>
        <w:pStyle w:val="Podnoje"/>
        <w:jc w:val="both"/>
      </w:pPr>
      <w:r>
        <w:lastRenderedPageBreak/>
        <w:t>Za uključivanje u aktivnosti projekta kontaktirajte</w:t>
      </w:r>
      <w:r w:rsidR="006C78D4" w:rsidRPr="009A73B1">
        <w:t xml:space="preserve"> </w:t>
      </w:r>
      <w:r>
        <w:t>Marinu Vojković</w:t>
      </w:r>
      <w:r w:rsidR="00F1121A">
        <w:t xml:space="preserve"> (ODRAZ)</w:t>
      </w:r>
      <w:r>
        <w:t xml:space="preserve"> na e-mail adresu:  </w:t>
      </w:r>
      <w:hyperlink r:id="rId17" w:history="1">
        <w:r w:rsidRPr="007A48D4">
          <w:rPr>
            <w:rStyle w:val="Hiperveza"/>
          </w:rPr>
          <w:t>ured@odraz.hr</w:t>
        </w:r>
      </w:hyperlink>
      <w:r>
        <w:t xml:space="preserve"> </w:t>
      </w:r>
    </w:p>
    <w:p w14:paraId="1952215A" w14:textId="77777777" w:rsidR="009A73B1" w:rsidRDefault="009A73B1" w:rsidP="006C78D4">
      <w:pPr>
        <w:pStyle w:val="Podnoje"/>
        <w:jc w:val="both"/>
      </w:pPr>
    </w:p>
    <w:p w14:paraId="45CFE99F" w14:textId="3138567F" w:rsidR="009A73B1" w:rsidRDefault="009A73B1" w:rsidP="009A73B1">
      <w:pPr>
        <w:pStyle w:val="Podnoje"/>
        <w:jc w:val="both"/>
      </w:pPr>
      <w:r>
        <w:t xml:space="preserve">Više o projektu Kad ODRASTEM: </w:t>
      </w:r>
      <w:hyperlink r:id="rId18" w:history="1">
        <w:r w:rsidRPr="007A48D4">
          <w:rPr>
            <w:rStyle w:val="Hiperveza"/>
          </w:rPr>
          <w:t>https://www.odraz.hr/projekti/svi-projekti/kad-odrastem/</w:t>
        </w:r>
      </w:hyperlink>
      <w:r>
        <w:t xml:space="preserve"> </w:t>
      </w:r>
    </w:p>
    <w:p w14:paraId="4A9283A0" w14:textId="77777777" w:rsidR="009A73B1" w:rsidRDefault="009A73B1" w:rsidP="009A73B1">
      <w:pPr>
        <w:pStyle w:val="Podnoje"/>
        <w:jc w:val="both"/>
      </w:pPr>
    </w:p>
    <w:p w14:paraId="7B20C09D" w14:textId="62CFA0F8" w:rsidR="009A73B1" w:rsidRDefault="009A73B1" w:rsidP="009A73B1">
      <w:pPr>
        <w:pStyle w:val="Podnoje"/>
        <w:jc w:val="both"/>
      </w:pPr>
      <w:r>
        <w:t>Izneseni stavovi i mišljenja samo su autorova i ne odražavaju nužno službena stajališta Europske unije ili Europske komisije. Ni Europska unija niti Europska komisija ne mogu se smatrati odgovornima za njih.</w:t>
      </w:r>
    </w:p>
    <w:p w14:paraId="76EA5C39" w14:textId="77777777" w:rsidR="00597A07" w:rsidRDefault="00597A07" w:rsidP="009A73B1">
      <w:pPr>
        <w:pStyle w:val="Podnoje"/>
        <w:jc w:val="both"/>
      </w:pPr>
    </w:p>
    <w:p w14:paraId="2AA12F16" w14:textId="77777777" w:rsidR="00597A07" w:rsidRDefault="00597A07" w:rsidP="009A73B1">
      <w:pPr>
        <w:pStyle w:val="Podnoje"/>
        <w:jc w:val="both"/>
      </w:pPr>
    </w:p>
    <w:p w14:paraId="45BB4246" w14:textId="0259D9BF" w:rsidR="0008725B" w:rsidRPr="009A73B1" w:rsidRDefault="0008725B" w:rsidP="009A73B1">
      <w:pPr>
        <w:pStyle w:val="Podnoje"/>
        <w:jc w:val="both"/>
      </w:pPr>
      <w:r>
        <w:t xml:space="preserve"> </w:t>
      </w:r>
    </w:p>
    <w:sectPr w:rsidR="0008725B" w:rsidRPr="009A73B1" w:rsidSect="00CD3082">
      <w:headerReference w:type="default" r:id="rId19"/>
      <w:footerReference w:type="even" r:id="rId20"/>
      <w:footerReference w:type="default" r:id="rId2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E4ABC" w14:textId="77777777" w:rsidR="0015430D" w:rsidRDefault="0015430D" w:rsidP="000F5F4B">
      <w:pPr>
        <w:spacing w:after="0" w:line="240" w:lineRule="auto"/>
      </w:pPr>
      <w:r>
        <w:separator/>
      </w:r>
    </w:p>
  </w:endnote>
  <w:endnote w:type="continuationSeparator" w:id="0">
    <w:p w14:paraId="57331E56" w14:textId="77777777" w:rsidR="0015430D" w:rsidRDefault="0015430D" w:rsidP="000F5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84B41" w14:textId="77777777" w:rsidR="00AF2C24" w:rsidRDefault="00AF2C24" w:rsidP="00AF2C24">
    <w:pPr>
      <w:pStyle w:val="Podnoje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0345F" w14:textId="5D063974" w:rsidR="00AF2C24" w:rsidRPr="00634744" w:rsidRDefault="00A82DC4" w:rsidP="00E24078">
    <w:pPr>
      <w:jc w:val="center"/>
      <w:rPr>
        <w:rFonts w:cs="Segoe UI Historic"/>
        <w:color w:val="080809"/>
        <w:sz w:val="16"/>
        <w:szCs w:val="18"/>
        <w:shd w:val="clear" w:color="auto" w:fill="FFFFFF"/>
      </w:rPr>
    </w:pPr>
    <w:r>
      <w:rPr>
        <w:rFonts w:cs="Segoe UI Historic"/>
        <w:noProof/>
        <w:color w:val="080809"/>
        <w:sz w:val="16"/>
        <w:szCs w:val="18"/>
        <w:lang w:eastAsia="hr-HR"/>
      </w:rPr>
      <w:drawing>
        <wp:anchor distT="0" distB="0" distL="114300" distR="114300" simplePos="0" relativeHeight="251662336" behindDoc="0" locked="0" layoutInCell="1" allowOverlap="1" wp14:anchorId="0733E8AD" wp14:editId="2460E3F1">
          <wp:simplePos x="0" y="0"/>
          <wp:positionH relativeFrom="column">
            <wp:posOffset>3217545</wp:posOffset>
          </wp:positionH>
          <wp:positionV relativeFrom="paragraph">
            <wp:posOffset>-646430</wp:posOffset>
          </wp:positionV>
          <wp:extent cx="447675" cy="325755"/>
          <wp:effectExtent l="0" t="0" r="9525" b="0"/>
          <wp:wrapTight wrapText="bothSides">
            <wp:wrapPolygon edited="0">
              <wp:start x="0" y="0"/>
              <wp:lineTo x="0" y="20211"/>
              <wp:lineTo x="21140" y="20211"/>
              <wp:lineTo x="21140" y="0"/>
              <wp:lineTo x="0" y="0"/>
            </wp:wrapPolygon>
          </wp:wrapTight>
          <wp:docPr id="11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675" cy="325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Segoe UI Historic"/>
        <w:noProof/>
        <w:color w:val="080809"/>
        <w:sz w:val="16"/>
        <w:szCs w:val="18"/>
        <w:lang w:eastAsia="hr-HR"/>
      </w:rPr>
      <w:drawing>
        <wp:anchor distT="0" distB="0" distL="114300" distR="114300" simplePos="0" relativeHeight="251661312" behindDoc="0" locked="0" layoutInCell="1" allowOverlap="1" wp14:anchorId="46273266" wp14:editId="41B7CC9D">
          <wp:simplePos x="0" y="0"/>
          <wp:positionH relativeFrom="column">
            <wp:posOffset>1842770</wp:posOffset>
          </wp:positionH>
          <wp:positionV relativeFrom="paragraph">
            <wp:posOffset>-661670</wp:posOffset>
          </wp:positionV>
          <wp:extent cx="742950" cy="387350"/>
          <wp:effectExtent l="0" t="0" r="0" b="0"/>
          <wp:wrapTight wrapText="bothSides">
            <wp:wrapPolygon edited="0">
              <wp:start x="8308" y="0"/>
              <wp:lineTo x="0" y="13810"/>
              <wp:lineTo x="0" y="16997"/>
              <wp:lineTo x="6092" y="20184"/>
              <wp:lineTo x="12738" y="20184"/>
              <wp:lineTo x="16062" y="20184"/>
              <wp:lineTo x="21046" y="16997"/>
              <wp:lineTo x="21046" y="13810"/>
              <wp:lineTo x="12738" y="0"/>
              <wp:lineTo x="8308" y="0"/>
            </wp:wrapPolygon>
          </wp:wrapTight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03" t="15700" r="3618" b="15971"/>
                  <a:stretch/>
                </pic:blipFill>
                <pic:spPr bwMode="auto">
                  <a:xfrm>
                    <a:off x="0" y="0"/>
                    <a:ext cx="742950" cy="3873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Segoe UI Historic"/>
        <w:noProof/>
        <w:color w:val="080809"/>
        <w:sz w:val="16"/>
        <w:szCs w:val="18"/>
        <w:lang w:eastAsia="hr-HR"/>
      </w:rPr>
      <w:drawing>
        <wp:anchor distT="0" distB="0" distL="114300" distR="114300" simplePos="0" relativeHeight="251660288" behindDoc="0" locked="0" layoutInCell="1" allowOverlap="1" wp14:anchorId="3DA3662F" wp14:editId="63D4A526">
          <wp:simplePos x="0" y="0"/>
          <wp:positionH relativeFrom="margin">
            <wp:align>right</wp:align>
          </wp:positionH>
          <wp:positionV relativeFrom="paragraph">
            <wp:posOffset>-673100</wp:posOffset>
          </wp:positionV>
          <wp:extent cx="1533525" cy="418465"/>
          <wp:effectExtent l="0" t="0" r="9525" b="635"/>
          <wp:wrapTight wrapText="bothSides">
            <wp:wrapPolygon edited="0">
              <wp:start x="0" y="0"/>
              <wp:lineTo x="0" y="20649"/>
              <wp:lineTo x="21466" y="20649"/>
              <wp:lineTo x="21466" y="0"/>
              <wp:lineTo x="0" y="0"/>
            </wp:wrapPolygon>
          </wp:wrapTight>
          <wp:docPr id="10" name="Slika 3" descr="Slika na kojoj se prikazuje električno plava, Font, plavo, Majorelle plava&#10;&#10;Sadržaj generiran umjetnom inteligencijom može biti ne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1939268" name="Slika 3" descr="Slika na kojoj se prikazuje električno plava, Font, plavo, Majorelle plava&#10;&#10;Sadržaj generiran umjetnom inteligencijom može biti netočan."/>
                  <pic:cNvPicPr>
                    <a:picLocks noChangeAspect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731" r="6937" b="14214"/>
                  <a:stretch/>
                </pic:blipFill>
                <pic:spPr bwMode="auto">
                  <a:xfrm>
                    <a:off x="0" y="0"/>
                    <a:ext cx="1533525" cy="4184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Segoe UI Historic"/>
        <w:noProof/>
        <w:color w:val="080809"/>
        <w:sz w:val="16"/>
        <w:szCs w:val="18"/>
        <w:shd w:val="clear" w:color="auto" w:fill="FFFFFF"/>
        <w:lang w:eastAsia="hr-HR"/>
      </w:rPr>
      <w:drawing>
        <wp:anchor distT="0" distB="0" distL="114300" distR="114300" simplePos="0" relativeHeight="251663360" behindDoc="1" locked="0" layoutInCell="1" allowOverlap="1" wp14:anchorId="6B9126DA" wp14:editId="02BBBBEF">
          <wp:simplePos x="0" y="0"/>
          <wp:positionH relativeFrom="margin">
            <wp:align>left</wp:align>
          </wp:positionH>
          <wp:positionV relativeFrom="paragraph">
            <wp:posOffset>-668020</wp:posOffset>
          </wp:positionV>
          <wp:extent cx="1362075" cy="408940"/>
          <wp:effectExtent l="0" t="0" r="9525" b="0"/>
          <wp:wrapTight wrapText="bothSides">
            <wp:wrapPolygon edited="0">
              <wp:start x="0" y="0"/>
              <wp:lineTo x="0" y="20124"/>
              <wp:lineTo x="21449" y="20124"/>
              <wp:lineTo x="21449" y="0"/>
              <wp:lineTo x="0" y="0"/>
            </wp:wrapPolygon>
          </wp:wrapTight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f-op-ucinkoviti-ljudski-potencijali-logo-horizontalni-boja-rgb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075" cy="408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34744" w:rsidRPr="00AF2C24">
      <w:rPr>
        <w:rFonts w:cs="Segoe UI Historic"/>
        <w:color w:val="080809"/>
        <w:sz w:val="16"/>
        <w:szCs w:val="18"/>
        <w:shd w:val="clear" w:color="auto" w:fill="FFFFFF"/>
      </w:rPr>
      <w:t xml:space="preserve">Izneseni stavovi i mišljenja samo su autorova i ne odražavaju nužno službena stajališta Europske unije ili Europske komisije. </w:t>
    </w:r>
    <w:r w:rsidR="00634744">
      <w:rPr>
        <w:rFonts w:cs="Segoe UI Historic"/>
        <w:color w:val="080809"/>
        <w:sz w:val="16"/>
        <w:szCs w:val="18"/>
        <w:shd w:val="clear" w:color="auto" w:fill="FFFFFF"/>
      </w:rPr>
      <w:br/>
    </w:r>
    <w:r w:rsidR="00634744" w:rsidRPr="00AF2C24">
      <w:rPr>
        <w:rFonts w:cs="Segoe UI Historic"/>
        <w:color w:val="080809"/>
        <w:sz w:val="16"/>
        <w:szCs w:val="18"/>
        <w:shd w:val="clear" w:color="auto" w:fill="FFFFFF"/>
      </w:rPr>
      <w:t xml:space="preserve">Ni Europska unija ni Europska komisija ne mogu se smatrati odgovornima za njih.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97D44" w14:textId="77777777" w:rsidR="0015430D" w:rsidRDefault="0015430D" w:rsidP="000F5F4B">
      <w:pPr>
        <w:spacing w:after="0" w:line="240" w:lineRule="auto"/>
      </w:pPr>
      <w:r>
        <w:separator/>
      </w:r>
    </w:p>
  </w:footnote>
  <w:footnote w:type="continuationSeparator" w:id="0">
    <w:p w14:paraId="390CC854" w14:textId="77777777" w:rsidR="0015430D" w:rsidRDefault="0015430D" w:rsidP="000F5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D0A49" w14:textId="77777777" w:rsidR="00AF2C24" w:rsidRDefault="00AF2C24" w:rsidP="00AF2C24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24A37"/>
    <w:multiLevelType w:val="hybridMultilevel"/>
    <w:tmpl w:val="A3127A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E1049"/>
    <w:multiLevelType w:val="hybridMultilevel"/>
    <w:tmpl w:val="E4866C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86C24"/>
    <w:multiLevelType w:val="hybridMultilevel"/>
    <w:tmpl w:val="DBD4F7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03677"/>
    <w:multiLevelType w:val="hybridMultilevel"/>
    <w:tmpl w:val="892C07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C75557"/>
    <w:multiLevelType w:val="hybridMultilevel"/>
    <w:tmpl w:val="609478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E8009D"/>
    <w:multiLevelType w:val="multilevel"/>
    <w:tmpl w:val="62AE4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73F23F0"/>
    <w:multiLevelType w:val="hybridMultilevel"/>
    <w:tmpl w:val="D42C12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635E04"/>
    <w:multiLevelType w:val="hybridMultilevel"/>
    <w:tmpl w:val="8E9EA9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9D49EC"/>
    <w:multiLevelType w:val="hybridMultilevel"/>
    <w:tmpl w:val="4A52BDC8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792E2BED"/>
    <w:multiLevelType w:val="hybridMultilevel"/>
    <w:tmpl w:val="59C451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00281B"/>
    <w:multiLevelType w:val="hybridMultilevel"/>
    <w:tmpl w:val="90A22C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D4EFD"/>
    <w:multiLevelType w:val="hybridMultilevel"/>
    <w:tmpl w:val="F880F788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200554965">
    <w:abstractNumId w:val="7"/>
  </w:num>
  <w:num w:numId="2" w16cid:durableId="339546659">
    <w:abstractNumId w:val="6"/>
  </w:num>
  <w:num w:numId="3" w16cid:durableId="2135174631">
    <w:abstractNumId w:val="10"/>
  </w:num>
  <w:num w:numId="4" w16cid:durableId="1948076633">
    <w:abstractNumId w:val="5"/>
  </w:num>
  <w:num w:numId="5" w16cid:durableId="899099090">
    <w:abstractNumId w:val="2"/>
  </w:num>
  <w:num w:numId="6" w16cid:durableId="1878077793">
    <w:abstractNumId w:val="1"/>
  </w:num>
  <w:num w:numId="7" w16cid:durableId="513568111">
    <w:abstractNumId w:val="0"/>
  </w:num>
  <w:num w:numId="8" w16cid:durableId="638919097">
    <w:abstractNumId w:val="11"/>
  </w:num>
  <w:num w:numId="9" w16cid:durableId="1640500271">
    <w:abstractNumId w:val="3"/>
  </w:num>
  <w:num w:numId="10" w16cid:durableId="157696748">
    <w:abstractNumId w:val="4"/>
  </w:num>
  <w:num w:numId="11" w16cid:durableId="956180978">
    <w:abstractNumId w:val="8"/>
  </w:num>
  <w:num w:numId="12" w16cid:durableId="18714106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0D1"/>
    <w:rsid w:val="000055E4"/>
    <w:rsid w:val="00007BE3"/>
    <w:rsid w:val="00010D6F"/>
    <w:rsid w:val="00014BFE"/>
    <w:rsid w:val="00041BFD"/>
    <w:rsid w:val="00051E24"/>
    <w:rsid w:val="00056BBB"/>
    <w:rsid w:val="0008725B"/>
    <w:rsid w:val="00095BDF"/>
    <w:rsid w:val="000B3725"/>
    <w:rsid w:val="000B3AC3"/>
    <w:rsid w:val="000D29E6"/>
    <w:rsid w:val="000F5F4B"/>
    <w:rsid w:val="001115E6"/>
    <w:rsid w:val="0015430D"/>
    <w:rsid w:val="0017023A"/>
    <w:rsid w:val="001B1B4A"/>
    <w:rsid w:val="001B422E"/>
    <w:rsid w:val="001C0EB4"/>
    <w:rsid w:val="0020032C"/>
    <w:rsid w:val="002011AC"/>
    <w:rsid w:val="00223B86"/>
    <w:rsid w:val="00223C49"/>
    <w:rsid w:val="002550B4"/>
    <w:rsid w:val="00274947"/>
    <w:rsid w:val="002821AA"/>
    <w:rsid w:val="002D61E6"/>
    <w:rsid w:val="002D6C03"/>
    <w:rsid w:val="002F0315"/>
    <w:rsid w:val="002F5A89"/>
    <w:rsid w:val="0031118C"/>
    <w:rsid w:val="0031709A"/>
    <w:rsid w:val="00335FC9"/>
    <w:rsid w:val="00336A3C"/>
    <w:rsid w:val="00351489"/>
    <w:rsid w:val="0035433D"/>
    <w:rsid w:val="003970F0"/>
    <w:rsid w:val="003A59BA"/>
    <w:rsid w:val="003B5ACC"/>
    <w:rsid w:val="003F6F8E"/>
    <w:rsid w:val="004059A1"/>
    <w:rsid w:val="00466672"/>
    <w:rsid w:val="00470B30"/>
    <w:rsid w:val="004956B3"/>
    <w:rsid w:val="00497389"/>
    <w:rsid w:val="004D7265"/>
    <w:rsid w:val="00500DDF"/>
    <w:rsid w:val="00502D12"/>
    <w:rsid w:val="00506FF5"/>
    <w:rsid w:val="0052727D"/>
    <w:rsid w:val="005611EA"/>
    <w:rsid w:val="00597A07"/>
    <w:rsid w:val="005F24CA"/>
    <w:rsid w:val="00620292"/>
    <w:rsid w:val="00634744"/>
    <w:rsid w:val="00640EAF"/>
    <w:rsid w:val="00645268"/>
    <w:rsid w:val="006517D0"/>
    <w:rsid w:val="006C78D4"/>
    <w:rsid w:val="006E079B"/>
    <w:rsid w:val="006F7451"/>
    <w:rsid w:val="00736A6C"/>
    <w:rsid w:val="00760147"/>
    <w:rsid w:val="00767A49"/>
    <w:rsid w:val="00774192"/>
    <w:rsid w:val="007A4C82"/>
    <w:rsid w:val="00817142"/>
    <w:rsid w:val="00817994"/>
    <w:rsid w:val="008328E7"/>
    <w:rsid w:val="0085238E"/>
    <w:rsid w:val="00856ECC"/>
    <w:rsid w:val="00860DAE"/>
    <w:rsid w:val="0086499B"/>
    <w:rsid w:val="008A4818"/>
    <w:rsid w:val="008C037B"/>
    <w:rsid w:val="00922D31"/>
    <w:rsid w:val="0093103C"/>
    <w:rsid w:val="00940EA5"/>
    <w:rsid w:val="0094684F"/>
    <w:rsid w:val="00947A13"/>
    <w:rsid w:val="00951CFB"/>
    <w:rsid w:val="0095439A"/>
    <w:rsid w:val="009945A7"/>
    <w:rsid w:val="009A519D"/>
    <w:rsid w:val="009A73B1"/>
    <w:rsid w:val="009A77E4"/>
    <w:rsid w:val="009E79EE"/>
    <w:rsid w:val="00A3260A"/>
    <w:rsid w:val="00A55695"/>
    <w:rsid w:val="00A82DC4"/>
    <w:rsid w:val="00A96549"/>
    <w:rsid w:val="00AF2C24"/>
    <w:rsid w:val="00AF5FD7"/>
    <w:rsid w:val="00B16481"/>
    <w:rsid w:val="00B437A4"/>
    <w:rsid w:val="00B70423"/>
    <w:rsid w:val="00BC07A1"/>
    <w:rsid w:val="00BE40D1"/>
    <w:rsid w:val="00C13E57"/>
    <w:rsid w:val="00C1734B"/>
    <w:rsid w:val="00C20090"/>
    <w:rsid w:val="00C54BCE"/>
    <w:rsid w:val="00C65F41"/>
    <w:rsid w:val="00C93304"/>
    <w:rsid w:val="00CA30FC"/>
    <w:rsid w:val="00CA60CB"/>
    <w:rsid w:val="00CB36ED"/>
    <w:rsid w:val="00CD3082"/>
    <w:rsid w:val="00CD4479"/>
    <w:rsid w:val="00CE14CE"/>
    <w:rsid w:val="00CE59DC"/>
    <w:rsid w:val="00CE6A66"/>
    <w:rsid w:val="00CF1B56"/>
    <w:rsid w:val="00D032AF"/>
    <w:rsid w:val="00D06B7A"/>
    <w:rsid w:val="00D45760"/>
    <w:rsid w:val="00D57713"/>
    <w:rsid w:val="00D82791"/>
    <w:rsid w:val="00DC1FC2"/>
    <w:rsid w:val="00DD16EC"/>
    <w:rsid w:val="00DD1C56"/>
    <w:rsid w:val="00DF189B"/>
    <w:rsid w:val="00E13A35"/>
    <w:rsid w:val="00E24078"/>
    <w:rsid w:val="00EC6111"/>
    <w:rsid w:val="00ED70D0"/>
    <w:rsid w:val="00EE1A39"/>
    <w:rsid w:val="00EE22EB"/>
    <w:rsid w:val="00EE36B8"/>
    <w:rsid w:val="00EE40B5"/>
    <w:rsid w:val="00EE68DF"/>
    <w:rsid w:val="00EF5287"/>
    <w:rsid w:val="00F0079C"/>
    <w:rsid w:val="00F1121A"/>
    <w:rsid w:val="00F15947"/>
    <w:rsid w:val="00F35C9D"/>
    <w:rsid w:val="00F379B6"/>
    <w:rsid w:val="00F62758"/>
    <w:rsid w:val="00F86422"/>
    <w:rsid w:val="00F94C11"/>
    <w:rsid w:val="00FB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2E5841"/>
  <w15:chartTrackingRefBased/>
  <w15:docId w15:val="{9800F67B-7EF0-4B7A-B1FE-E917372C7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03C"/>
  </w:style>
  <w:style w:type="paragraph" w:styleId="Naslov1">
    <w:name w:val="heading 1"/>
    <w:basedOn w:val="Normal"/>
    <w:next w:val="Normal"/>
    <w:link w:val="Naslov1Char"/>
    <w:uiPriority w:val="9"/>
    <w:qFormat/>
    <w:rsid w:val="00BE40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E40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E40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E40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E40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E40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E40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E40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E40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E40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E40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E40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E40D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E40D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E40D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E40D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E40D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E40D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E40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E40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E40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E40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E40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E40D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E40D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E40D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E40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E40D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E40D1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BE4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0F5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F5F4B"/>
  </w:style>
  <w:style w:type="paragraph" w:styleId="Podnoje">
    <w:name w:val="footer"/>
    <w:basedOn w:val="Normal"/>
    <w:link w:val="PodnojeChar"/>
    <w:uiPriority w:val="99"/>
    <w:unhideWhenUsed/>
    <w:rsid w:val="000F5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F5F4B"/>
  </w:style>
  <w:style w:type="paragraph" w:customStyle="1" w:styleId="Default">
    <w:name w:val="Default"/>
    <w:rsid w:val="00EE1A3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Naglaeno">
    <w:name w:val="Strong"/>
    <w:basedOn w:val="Zadanifontodlomka"/>
    <w:uiPriority w:val="22"/>
    <w:qFormat/>
    <w:rsid w:val="006F7451"/>
    <w:rPr>
      <w:b/>
      <w:bCs/>
    </w:rPr>
  </w:style>
  <w:style w:type="character" w:styleId="Hiperveza">
    <w:name w:val="Hyperlink"/>
    <w:basedOn w:val="Zadanifontodlomka"/>
    <w:uiPriority w:val="99"/>
    <w:unhideWhenUsed/>
    <w:rsid w:val="00D45760"/>
    <w:rPr>
      <w:color w:val="0000FF"/>
      <w:u w:val="single"/>
    </w:rPr>
  </w:style>
  <w:style w:type="character" w:customStyle="1" w:styleId="Bez">
    <w:name w:val="Bez"/>
    <w:rsid w:val="00ED70D0"/>
  </w:style>
  <w:style w:type="character" w:customStyle="1" w:styleId="UnresolvedMention1">
    <w:name w:val="Unresolved Mention1"/>
    <w:basedOn w:val="Zadanifontodlomka"/>
    <w:uiPriority w:val="99"/>
    <w:semiHidden/>
    <w:unhideWhenUsed/>
    <w:rsid w:val="0094684F"/>
    <w:rPr>
      <w:color w:val="605E5C"/>
      <w:shd w:val="clear" w:color="auto" w:fill="E1DFDD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65F41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semiHidden/>
    <w:unhideWhenUsed/>
    <w:rsid w:val="00C65F41"/>
    <w:rPr>
      <w:rFonts w:ascii="Times New Roman" w:hAnsi="Times New Roman" w:cs="Times New Roman"/>
      <w:sz w:val="24"/>
      <w:szCs w:val="24"/>
    </w:rPr>
  </w:style>
  <w:style w:type="character" w:styleId="Nerijeenospominjanje">
    <w:name w:val="Unresolved Mention"/>
    <w:basedOn w:val="Zadanifontodlomka"/>
    <w:uiPriority w:val="99"/>
    <w:semiHidden/>
    <w:unhideWhenUsed/>
    <w:rsid w:val="009A73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1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0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9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7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yperlink" Target="https://www.odraz.hr/projekti/svi-projekti/kad-odrastem/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mailto:ured@odraz.hr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gif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2.PNG"/><Relationship Id="rId2" Type="http://schemas.openxmlformats.org/officeDocument/2006/relationships/image" Target="media/image11.png"/><Relationship Id="rId1" Type="http://schemas.openxmlformats.org/officeDocument/2006/relationships/image" Target="media/image10.jpeg"/><Relationship Id="rId4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FCCBD-6041-41ED-A34B-2FABBA1B2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565</Words>
  <Characters>3226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Ksenija Vorberger (ODRAZ)</dc:creator>
  <cp:keywords/>
  <dc:description/>
  <cp:lastModifiedBy>Tomislav Hanžeković</cp:lastModifiedBy>
  <cp:revision>2</cp:revision>
  <cp:lastPrinted>2025-04-22T07:53:00Z</cp:lastPrinted>
  <dcterms:created xsi:type="dcterms:W3CDTF">2026-05-14T10:32:00Z</dcterms:created>
  <dcterms:modified xsi:type="dcterms:W3CDTF">2026-05-14T10:32:00Z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8c3c8c5d539e80169459ca7909eac6c687e0b02b8669c7a61050a2471a6d07bb</vt:lpwstr>
  </property>
</Properties>
</file>