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F050A" w14:textId="2EAD0884" w:rsidR="009D0991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REPUBLIKA HRVATSKA</w:t>
      </w:r>
    </w:p>
    <w:p w14:paraId="15815DCD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KOPRIVNIČKO-KRIŽEVAČKA ŽUPANIJA</w:t>
      </w:r>
    </w:p>
    <w:p w14:paraId="1EF83D0B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 xml:space="preserve">OSNOVNA ŠKOLA „GRIGOR VITEZ” </w:t>
      </w:r>
    </w:p>
    <w:p w14:paraId="344A91FC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SVETI IVAN ŽABNO</w:t>
      </w:r>
    </w:p>
    <w:p w14:paraId="2BCF32DC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6DEF23F" w14:textId="4B0DAD6E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KLASA:</w:t>
      </w:r>
      <w:r w:rsidR="00DA1213" w:rsidRPr="003B0044">
        <w:rPr>
          <w:rFonts w:ascii="Arial" w:hAnsi="Arial" w:cs="Arial"/>
          <w:lang w:val="pl-PL"/>
        </w:rPr>
        <w:t xml:space="preserve"> 112-02/2</w:t>
      </w:r>
      <w:r w:rsidR="00F84D2B">
        <w:rPr>
          <w:rFonts w:ascii="Arial" w:hAnsi="Arial" w:cs="Arial"/>
          <w:lang w:val="pl-PL"/>
        </w:rPr>
        <w:t>6</w:t>
      </w:r>
      <w:r w:rsidR="00DA1213" w:rsidRPr="003B0044">
        <w:rPr>
          <w:rFonts w:ascii="Arial" w:hAnsi="Arial" w:cs="Arial"/>
          <w:lang w:val="pl-PL"/>
        </w:rPr>
        <w:t>-01/</w:t>
      </w:r>
      <w:r w:rsidR="00257E16">
        <w:rPr>
          <w:rFonts w:ascii="Arial" w:hAnsi="Arial" w:cs="Arial"/>
          <w:lang w:val="pl-PL"/>
        </w:rPr>
        <w:t>2</w:t>
      </w:r>
      <w:r w:rsidR="008F4685">
        <w:rPr>
          <w:rFonts w:ascii="Arial" w:hAnsi="Arial" w:cs="Arial"/>
          <w:lang w:val="pl-PL"/>
        </w:rPr>
        <w:t>2</w:t>
      </w:r>
    </w:p>
    <w:p w14:paraId="720029EF" w14:textId="21079E89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URBROJ:</w:t>
      </w:r>
      <w:r w:rsidR="00DA1213" w:rsidRPr="003B0044">
        <w:rPr>
          <w:rFonts w:ascii="Arial" w:hAnsi="Arial" w:cs="Arial"/>
          <w:lang w:val="pl-PL"/>
        </w:rPr>
        <w:t xml:space="preserve"> 2137-46-2</w:t>
      </w:r>
      <w:r w:rsidR="00F84D2B">
        <w:rPr>
          <w:rFonts w:ascii="Arial" w:hAnsi="Arial" w:cs="Arial"/>
          <w:lang w:val="pl-PL"/>
        </w:rPr>
        <w:t>6</w:t>
      </w:r>
      <w:r w:rsidR="00DA1213" w:rsidRPr="003B0044">
        <w:rPr>
          <w:rFonts w:ascii="Arial" w:hAnsi="Arial" w:cs="Arial"/>
          <w:lang w:val="pl-PL"/>
        </w:rPr>
        <w:t>-</w:t>
      </w:r>
      <w:r w:rsidR="003E38C4" w:rsidRPr="003B0044">
        <w:rPr>
          <w:rFonts w:ascii="Arial" w:hAnsi="Arial" w:cs="Arial"/>
          <w:lang w:val="pl-PL"/>
        </w:rPr>
        <w:t>02</w:t>
      </w:r>
    </w:p>
    <w:p w14:paraId="0B55A7DE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----------------------------------</w:t>
      </w:r>
    </w:p>
    <w:p w14:paraId="7015B4CE" w14:textId="012C5A43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 xml:space="preserve">Sveti Ivan Žabno, </w:t>
      </w:r>
      <w:r w:rsidR="00285EB0" w:rsidRPr="008F4685">
        <w:rPr>
          <w:rFonts w:ascii="Arial" w:hAnsi="Arial" w:cs="Arial"/>
          <w:lang w:val="pl-PL"/>
        </w:rPr>
        <w:t>2</w:t>
      </w:r>
      <w:r w:rsidR="00E14CFE">
        <w:rPr>
          <w:rFonts w:ascii="Arial" w:hAnsi="Arial" w:cs="Arial"/>
          <w:lang w:val="pl-PL"/>
        </w:rPr>
        <w:t>9</w:t>
      </w:r>
      <w:r w:rsidR="00285EB0" w:rsidRPr="008F4685">
        <w:rPr>
          <w:rFonts w:ascii="Arial" w:hAnsi="Arial" w:cs="Arial"/>
          <w:lang w:val="pl-PL"/>
        </w:rPr>
        <w:t>.</w:t>
      </w:r>
      <w:r w:rsidR="008F4685" w:rsidRPr="008F4685">
        <w:rPr>
          <w:rFonts w:ascii="Arial" w:hAnsi="Arial" w:cs="Arial"/>
          <w:lang w:val="pl-PL"/>
        </w:rPr>
        <w:t xml:space="preserve"> rujna</w:t>
      </w:r>
      <w:r w:rsidR="00285EB0" w:rsidRPr="008F4685">
        <w:rPr>
          <w:rFonts w:ascii="Arial" w:hAnsi="Arial" w:cs="Arial"/>
          <w:lang w:val="pl-PL"/>
        </w:rPr>
        <w:t xml:space="preserve"> 2026.</w:t>
      </w:r>
    </w:p>
    <w:p w14:paraId="0BC635C8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E09DF58" w14:textId="0D36472D" w:rsidR="009D0991" w:rsidRPr="003B0044" w:rsidRDefault="009D0991" w:rsidP="00C12B29">
      <w:pPr>
        <w:jc w:val="both"/>
        <w:rPr>
          <w:rFonts w:ascii="Arial" w:hAnsi="Arial" w:cs="Arial"/>
        </w:rPr>
      </w:pPr>
      <w:bookmarkStart w:id="0" w:name="_Hlk177460521"/>
      <w:r w:rsidRPr="003B0044">
        <w:rPr>
          <w:rFonts w:ascii="Arial" w:hAnsi="Arial" w:cs="Arial"/>
        </w:rPr>
        <w:t>Na temelju članka 107. Zakona o odgoju i obrazovanju u osnovnoj i srednjoj školi</w:t>
      </w:r>
      <w:r w:rsidR="00074793" w:rsidRPr="003B0044">
        <w:rPr>
          <w:rFonts w:ascii="Arial" w:hAnsi="Arial" w:cs="Arial"/>
        </w:rPr>
        <w:t xml:space="preserve"> </w:t>
      </w:r>
      <w:r w:rsidR="00011FCE">
        <w:rPr>
          <w:rFonts w:ascii="Arial" w:hAnsi="Arial" w:cs="Arial"/>
        </w:rPr>
        <w:t xml:space="preserve">(NN </w:t>
      </w:r>
      <w:r w:rsidR="00011FCE">
        <w:rPr>
          <w:rFonts w:ascii="Arial" w:hAnsi="Arial" w:cs="Arial"/>
          <w:color w:val="000000"/>
        </w:rPr>
        <w:t xml:space="preserve">87/08., 86/09., 92/10., 105/10., 90/11., 5/12., 16/12., 86/12., 94/13., </w:t>
      </w:r>
      <w:r w:rsidR="00011FCE">
        <w:rPr>
          <w:rStyle w:val="Naglaeno"/>
          <w:rFonts w:ascii="Arial" w:hAnsi="Arial" w:cs="Arial"/>
          <w:b w:val="0"/>
          <w:color w:val="000000"/>
        </w:rPr>
        <w:t>152/14.,</w:t>
      </w:r>
      <w:r w:rsidR="00011FCE">
        <w:rPr>
          <w:rStyle w:val="Naglaeno"/>
          <w:rFonts w:ascii="Arial" w:hAnsi="Arial" w:cs="Arial"/>
          <w:color w:val="000000"/>
        </w:rPr>
        <w:t xml:space="preserve"> </w:t>
      </w:r>
      <w:r w:rsidR="00011FCE">
        <w:rPr>
          <w:rFonts w:ascii="Arial" w:hAnsi="Arial" w:cs="Arial"/>
        </w:rPr>
        <w:t>7/17., 68/18., 98/19., 64/20., 151/22. i 156/23.</w:t>
      </w:r>
      <w:r w:rsidR="00011FCE">
        <w:rPr>
          <w:rFonts w:ascii="Arial" w:hAnsi="Arial" w:cs="Arial"/>
          <w:color w:val="000000"/>
        </w:rPr>
        <w:t>)</w:t>
      </w:r>
      <w:r w:rsidR="00074793" w:rsidRPr="003B0044">
        <w:rPr>
          <w:rFonts w:ascii="Arial" w:hAnsi="Arial" w:cs="Arial"/>
          <w:color w:val="000000"/>
        </w:rPr>
        <w:t xml:space="preserve">, odredbama </w:t>
      </w:r>
      <w:r w:rsidRPr="003B0044">
        <w:rPr>
          <w:rFonts w:ascii="Arial" w:hAnsi="Arial" w:cs="Arial"/>
          <w:color w:val="000000"/>
        </w:rPr>
        <w:t>Pravilnika o radu</w:t>
      </w:r>
      <w:r w:rsidR="00074793" w:rsidRPr="003B0044">
        <w:rPr>
          <w:rFonts w:ascii="Arial" w:hAnsi="Arial" w:cs="Arial"/>
          <w:color w:val="000000"/>
        </w:rPr>
        <w:t xml:space="preserve"> OŠ „Grigor Vitez“ Sveti Ivan Žabno</w:t>
      </w:r>
      <w:r w:rsidRPr="003B0044">
        <w:rPr>
          <w:rFonts w:ascii="Arial" w:hAnsi="Arial" w:cs="Arial"/>
          <w:color w:val="000000"/>
        </w:rPr>
        <w:t xml:space="preserve"> te članaka 6. i 7. Pravilnika o postupku zapošljavanja te procjeni i vrednovanju kandidata za zapošljavanje </w:t>
      </w:r>
      <w:r w:rsidR="00074793" w:rsidRPr="003B0044">
        <w:rPr>
          <w:rFonts w:ascii="Arial" w:hAnsi="Arial" w:cs="Arial"/>
        </w:rPr>
        <w:t xml:space="preserve">Osnovne škole „Grigor Vitez“ Sveti Ivan Žabno, </w:t>
      </w:r>
      <w:r w:rsidRPr="003B0044">
        <w:rPr>
          <w:rFonts w:ascii="Arial" w:hAnsi="Arial" w:cs="Arial"/>
          <w:i/>
        </w:rPr>
        <w:t xml:space="preserve"> </w:t>
      </w:r>
      <w:r w:rsidRPr="003B0044">
        <w:rPr>
          <w:rFonts w:ascii="Arial" w:hAnsi="Arial" w:cs="Arial"/>
        </w:rPr>
        <w:t>ravnatelj</w:t>
      </w:r>
      <w:r w:rsidR="00074793" w:rsidRPr="003B0044">
        <w:rPr>
          <w:rFonts w:ascii="Arial" w:hAnsi="Arial" w:cs="Arial"/>
        </w:rPr>
        <w:t xml:space="preserve"> OŠ „Grigor Vitez“ Sveti Ivan Žabno </w:t>
      </w:r>
      <w:r w:rsidRPr="003B0044">
        <w:rPr>
          <w:rFonts w:ascii="Arial" w:hAnsi="Arial" w:cs="Arial"/>
        </w:rPr>
        <w:t>objavljuje:</w:t>
      </w:r>
    </w:p>
    <w:p w14:paraId="6BCA1AD1" w14:textId="77777777" w:rsidR="009D0991" w:rsidRPr="003B0044" w:rsidRDefault="009D0991" w:rsidP="009D0991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3B0044">
        <w:rPr>
          <w:rFonts w:ascii="Arial" w:hAnsi="Arial" w:cs="Arial"/>
          <w:b/>
        </w:rPr>
        <w:t>NATJEČAJ</w:t>
      </w:r>
    </w:p>
    <w:p w14:paraId="4373BAB0" w14:textId="77777777" w:rsidR="00DA1213" w:rsidRPr="003B0044" w:rsidRDefault="009D0991" w:rsidP="00DA121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 w:rsidRPr="003B0044">
        <w:rPr>
          <w:rFonts w:ascii="Arial" w:hAnsi="Arial" w:cs="Arial"/>
          <w:b/>
          <w:color w:val="000000"/>
        </w:rPr>
        <w:t>za zasnivanje radnog odnosa</w:t>
      </w:r>
    </w:p>
    <w:p w14:paraId="75E11DEC" w14:textId="5D430D48" w:rsidR="0089183D" w:rsidRPr="003B0044" w:rsidRDefault="0089183D" w:rsidP="0089183D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00B0F0"/>
          <w:lang w:eastAsia="hr-HR"/>
        </w:rPr>
      </w:pPr>
      <w:r w:rsidRPr="0089183D">
        <w:rPr>
          <w:rFonts w:ascii="Arial" w:eastAsia="Times New Roman" w:hAnsi="Arial" w:cs="Arial"/>
          <w:b/>
          <w:lang w:eastAsia="hr-HR"/>
        </w:rPr>
        <w:t xml:space="preserve">Učitelj matematike </w:t>
      </w:r>
      <w:r w:rsidRPr="0089183D">
        <w:rPr>
          <w:rFonts w:ascii="Arial" w:eastAsia="Times New Roman" w:hAnsi="Arial" w:cs="Arial"/>
          <w:lang w:eastAsia="hr-HR"/>
        </w:rPr>
        <w:t>(m/ž) – 1 izvršitelj/</w:t>
      </w:r>
      <w:proofErr w:type="spellStart"/>
      <w:r w:rsidRPr="0089183D">
        <w:rPr>
          <w:rFonts w:ascii="Arial" w:eastAsia="Times New Roman" w:hAnsi="Arial" w:cs="Arial"/>
          <w:lang w:eastAsia="hr-HR"/>
        </w:rPr>
        <w:t>ica</w:t>
      </w:r>
      <w:proofErr w:type="spellEnd"/>
      <w:r w:rsidRPr="0089183D">
        <w:rPr>
          <w:rFonts w:ascii="Arial" w:eastAsia="Times New Roman" w:hAnsi="Arial" w:cs="Arial"/>
          <w:lang w:eastAsia="hr-HR"/>
        </w:rPr>
        <w:t xml:space="preserve"> na neodređeno puno radno vrijeme, </w:t>
      </w:r>
      <w:r w:rsidRPr="003B0044">
        <w:rPr>
          <w:rFonts w:ascii="Arial" w:eastAsia="Times New Roman" w:hAnsi="Arial" w:cs="Arial"/>
          <w:bCs/>
          <w:lang w:eastAsia="hr-HR"/>
        </w:rPr>
        <w:t xml:space="preserve">mjesto rada je u OŠ „Grigor Vitez“ Sveti Ivan Žabno, Trg Karla </w:t>
      </w:r>
      <w:proofErr w:type="spellStart"/>
      <w:r w:rsidRPr="003B0044">
        <w:rPr>
          <w:rFonts w:ascii="Arial" w:eastAsia="Times New Roman" w:hAnsi="Arial" w:cs="Arial"/>
          <w:bCs/>
          <w:lang w:eastAsia="hr-HR"/>
        </w:rPr>
        <w:t>Lukaša</w:t>
      </w:r>
      <w:proofErr w:type="spellEnd"/>
      <w:r w:rsidRPr="003B0044">
        <w:rPr>
          <w:rFonts w:ascii="Arial" w:eastAsia="Times New Roman" w:hAnsi="Arial" w:cs="Arial"/>
          <w:bCs/>
          <w:lang w:eastAsia="hr-HR"/>
        </w:rPr>
        <w:t xml:space="preserve"> 7, 48214 Sveti Ivan Žabno, a prema potrebi i izvan sjedišta školske ustanove.</w:t>
      </w:r>
    </w:p>
    <w:p w14:paraId="6E969CA1" w14:textId="5845E729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Na natječaj se mogu javiti muške i ženske osobe u skladu sa Zakonom o ravnopravnosti spolova (NN 82/08. i 69/17.).</w:t>
      </w:r>
    </w:p>
    <w:p w14:paraId="2303C4E6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2A5817F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b/>
          <w:i/>
          <w:u w:val="single"/>
          <w:lang w:eastAsia="hr-HR"/>
        </w:rPr>
      </w:pPr>
      <w:r w:rsidRPr="0089183D">
        <w:rPr>
          <w:rFonts w:ascii="Arial" w:eastAsia="Times New Roman" w:hAnsi="Arial" w:cs="Arial"/>
          <w:b/>
          <w:i/>
          <w:u w:val="single"/>
          <w:lang w:eastAsia="hr-HR"/>
        </w:rPr>
        <w:t>Uvjeti:</w:t>
      </w:r>
    </w:p>
    <w:p w14:paraId="0265CC18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Uz </w:t>
      </w:r>
      <w:r w:rsidRPr="0089183D">
        <w:rPr>
          <w:rFonts w:ascii="Arial" w:eastAsia="Times New Roman" w:hAnsi="Arial" w:cs="Arial"/>
          <w:i/>
          <w:u w:val="single"/>
          <w:lang w:eastAsia="hr-HR"/>
        </w:rPr>
        <w:t>opći uvjet</w:t>
      </w:r>
      <w:r w:rsidRPr="0089183D">
        <w:rPr>
          <w:rFonts w:ascii="Arial" w:eastAsia="Times New Roman" w:hAnsi="Arial" w:cs="Arial"/>
          <w:lang w:eastAsia="hr-HR"/>
        </w:rPr>
        <w:t xml:space="preserve"> za zasnivanje radnog odnosa sukladno općim propisima o radu, kandidati/kinje moraju ispuniti i </w:t>
      </w:r>
      <w:r w:rsidRPr="0089183D">
        <w:rPr>
          <w:rFonts w:ascii="Arial" w:eastAsia="Times New Roman" w:hAnsi="Arial" w:cs="Arial"/>
          <w:i/>
          <w:u w:val="single"/>
          <w:lang w:eastAsia="hr-HR"/>
        </w:rPr>
        <w:t>posebne uvjete</w:t>
      </w:r>
      <w:r w:rsidRPr="0089183D">
        <w:rPr>
          <w:rFonts w:ascii="Arial" w:eastAsia="Times New Roman" w:hAnsi="Arial" w:cs="Arial"/>
          <w:lang w:eastAsia="hr-HR"/>
        </w:rPr>
        <w:t>:</w:t>
      </w:r>
    </w:p>
    <w:p w14:paraId="165357DD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- poznavanje hrvatskog jezika i latiničnog pisma u mjeri koja omogućava izvođenje odgojno-obrazovnog rada</w:t>
      </w:r>
    </w:p>
    <w:p w14:paraId="165E7409" w14:textId="5A3C426E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- odgovarajuću vrstu i razinu obrazovanja iz članka 105., stavka 6. Zakona o odgoju i obrazovanju u osnovnoj i srednjoj školi („Narodne novine“ broj </w:t>
      </w:r>
      <w:r w:rsidRPr="0089183D">
        <w:rPr>
          <w:rFonts w:ascii="Arial" w:eastAsia="Times New Roman" w:hAnsi="Arial" w:cs="Arial"/>
          <w:color w:val="000000"/>
          <w:lang w:eastAsia="hr-HR"/>
        </w:rPr>
        <w:t xml:space="preserve">87/08., 86/09., 92/10., 105/10., 90/11., 5/12., 16/12., 86/12., 94/13., </w:t>
      </w:r>
      <w:r w:rsidRPr="0089183D">
        <w:rPr>
          <w:rFonts w:ascii="Arial" w:eastAsia="Times New Roman" w:hAnsi="Arial" w:cs="Arial"/>
          <w:bCs/>
          <w:color w:val="000000"/>
          <w:lang w:eastAsia="hr-HR"/>
        </w:rPr>
        <w:t>152/14.,</w:t>
      </w:r>
      <w:r w:rsidRPr="0089183D">
        <w:rPr>
          <w:rFonts w:ascii="Arial" w:eastAsia="Times New Roman" w:hAnsi="Arial" w:cs="Arial"/>
          <w:b/>
          <w:bCs/>
          <w:color w:val="000000"/>
          <w:lang w:eastAsia="hr-HR"/>
        </w:rPr>
        <w:t xml:space="preserve"> </w:t>
      </w:r>
      <w:r w:rsidRPr="0089183D">
        <w:rPr>
          <w:rFonts w:ascii="Arial" w:eastAsia="Times New Roman" w:hAnsi="Arial" w:cs="Arial"/>
          <w:lang w:eastAsia="hr-HR"/>
        </w:rPr>
        <w:t>7/17., 68/18., 98/19., 64/20., 151/22. i 156/23.</w:t>
      </w:r>
      <w:r w:rsidRPr="0089183D">
        <w:rPr>
          <w:rFonts w:ascii="Arial" w:eastAsia="Times New Roman" w:hAnsi="Arial" w:cs="Arial"/>
          <w:color w:val="000000"/>
          <w:lang w:eastAsia="hr-HR"/>
        </w:rPr>
        <w:t xml:space="preserve">) </w:t>
      </w:r>
      <w:r w:rsidRPr="0089183D">
        <w:rPr>
          <w:rFonts w:ascii="Arial" w:eastAsia="Times New Roman" w:hAnsi="Arial" w:cs="Arial"/>
          <w:lang w:eastAsia="hr-HR"/>
        </w:rPr>
        <w:t>te vrstu obrazovanja za učitelja matematike iz članka 15. Pravilnika o odgovarajućoj vrsti obrazovanja učitelja i stručnih suradnika u osnovnoj školi (NN 6/19. i 75/20.).</w:t>
      </w:r>
    </w:p>
    <w:p w14:paraId="409630F8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CE180AB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U prijavi na natječaj navodi se adresa, odnosno e-mail adresa na koju će se dostaviti obavijest o datumu i vremenu procjene odnosno testiranja.</w:t>
      </w:r>
    </w:p>
    <w:p w14:paraId="52121383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A8357F1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257E16">
        <w:rPr>
          <w:rFonts w:ascii="Arial" w:eastAsia="Times New Roman" w:hAnsi="Arial" w:cs="Arial"/>
          <w:u w:val="single"/>
          <w:lang w:eastAsia="hr-HR"/>
        </w:rPr>
        <w:t>Uz prijavu</w:t>
      </w:r>
      <w:r w:rsidRPr="0089183D">
        <w:rPr>
          <w:rFonts w:ascii="Arial" w:eastAsia="Times New Roman" w:hAnsi="Arial" w:cs="Arial"/>
          <w:lang w:eastAsia="hr-HR"/>
        </w:rPr>
        <w:t xml:space="preserve"> na natječaj potrebno je priložiti:</w:t>
      </w:r>
    </w:p>
    <w:p w14:paraId="3BD179BD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životopis</w:t>
      </w:r>
    </w:p>
    <w:p w14:paraId="6E38228C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diplomu odnosno dokaz o stečenoj stručnoj spremi</w:t>
      </w:r>
    </w:p>
    <w:p w14:paraId="7A923B5C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dokaz o državljanstvu </w:t>
      </w:r>
    </w:p>
    <w:p w14:paraId="56FC24D8" w14:textId="193DAA01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uvjerenje da nije pod istragom i da se protiv kandidata/kinje  ne vodi kazneni postupak glede zapreka za zasnivanje radnog odnosa iz članka 106. Zakona o odgoju i obrazovanju u osnovnoj i srednjoj školi ne starije od</w:t>
      </w:r>
      <w:r w:rsidR="00E51449">
        <w:rPr>
          <w:rFonts w:ascii="Arial" w:eastAsia="Times New Roman" w:hAnsi="Arial" w:cs="Arial"/>
          <w:lang w:eastAsia="hr-HR"/>
        </w:rPr>
        <w:t xml:space="preserve"> 30 dana</w:t>
      </w:r>
      <w:r w:rsidRPr="0089183D">
        <w:rPr>
          <w:rFonts w:ascii="Arial" w:eastAsia="Times New Roman" w:hAnsi="Arial" w:cs="Arial"/>
          <w:lang w:eastAsia="hr-HR"/>
        </w:rPr>
        <w:t xml:space="preserve"> od dana raspisivanja natječaja</w:t>
      </w:r>
    </w:p>
    <w:p w14:paraId="221E4604" w14:textId="296BF888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elektronički zapis ili potvrdu o podacima evidentiranim u matičnoj evidenciji Hrvatskog zavoda za mirovinsko osiguranje</w:t>
      </w:r>
    </w:p>
    <w:p w14:paraId="7E70CF3B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8CB0B16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Navedene isprave odnosno prilozi dostavljaju se u neovjerenoj preslici.</w:t>
      </w:r>
    </w:p>
    <w:p w14:paraId="30752030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Prije sklapanja ugovora o radu odabrani/a kandidat/</w:t>
      </w:r>
      <w:proofErr w:type="spellStart"/>
      <w:r w:rsidRPr="0089183D">
        <w:rPr>
          <w:rFonts w:ascii="Arial" w:eastAsia="Times New Roman" w:hAnsi="Arial" w:cs="Arial"/>
          <w:lang w:eastAsia="hr-HR"/>
        </w:rPr>
        <w:t>kinja</w:t>
      </w:r>
      <w:proofErr w:type="spellEnd"/>
      <w:r w:rsidRPr="0089183D">
        <w:rPr>
          <w:rFonts w:ascii="Arial" w:eastAsia="Times New Roman" w:hAnsi="Arial" w:cs="Arial"/>
          <w:lang w:eastAsia="hr-HR"/>
        </w:rPr>
        <w:t xml:space="preserve"> dužan/na je sve navedene priloge odnosno isprave dostaviti u izvorniku ili u preslici ovjerenoj od strane javnog bilježnika </w:t>
      </w:r>
      <w:r w:rsidRPr="0089183D">
        <w:rPr>
          <w:rFonts w:ascii="Arial" w:eastAsia="Times New Roman" w:hAnsi="Arial" w:cs="Arial"/>
          <w:lang w:eastAsia="hr-HR"/>
        </w:rPr>
        <w:lastRenderedPageBreak/>
        <w:t>sukladno Zakonu o javnom bilježništvu (NN 78/93., 29/94., 162/98., 16/07., 75/09., 120/16., 57/22).</w:t>
      </w:r>
    </w:p>
    <w:p w14:paraId="18609912" w14:textId="77777777" w:rsidR="0089183D" w:rsidRPr="0089183D" w:rsidRDefault="0089183D" w:rsidP="0089183D">
      <w:pPr>
        <w:spacing w:before="100" w:beforeAutospacing="1" w:after="161" w:line="240" w:lineRule="auto"/>
        <w:jc w:val="both"/>
        <w:rPr>
          <w:rFonts w:ascii="Calibri" w:eastAsia="Times New Roman" w:hAnsi="Calibri" w:cs="Times New Roman"/>
          <w:color w:val="000000"/>
          <w:lang w:eastAsia="hr-HR"/>
        </w:rPr>
      </w:pPr>
      <w:r w:rsidRPr="0089183D">
        <w:rPr>
          <w:rFonts w:ascii="Arial" w:eastAsia="Times New Roman" w:hAnsi="Arial" w:cs="Arial"/>
          <w:color w:val="000000"/>
          <w:lang w:eastAsia="hr-HR"/>
        </w:rPr>
        <w:t xml:space="preserve">Osobe koje se pozivaju na pravo prednosti sukladno članku 102. Zakona o hrvatskim braniteljima iz Domovinskog rata i članovima njihovih obitelji (Narodne novine 121/17., 98/19., 84/21. i 156/23.), članku 48. f Zakona o zaštiti vojnih i civilnih invalida rata (Narodne novine broj 33/92, 77/92, 27/93, 58/93, 2/94, 76/94., 108/95., 108/96., 82/01., 103/03., 148/13. i 98/19.), članku 9. Zakona o profesionalnoj rehabilitaciji i zapošljavanju osoba s invaliditetom (Narodne novine broj 157/13., 152/14., 39/18., 32/20.) te </w:t>
      </w:r>
      <w:r w:rsidRPr="0089183D">
        <w:rPr>
          <w:rFonts w:ascii="Arial" w:eastAsia="Times New Roman" w:hAnsi="Arial" w:cs="Arial"/>
          <w:color w:val="231F20"/>
          <w:lang w:eastAsia="hr-HR"/>
        </w:rPr>
        <w:t xml:space="preserve">članku 48. Zakona o civilnim stradalnicima iz Domovinskog rata (Narodne novine broj  84/21.), </w:t>
      </w:r>
      <w:r w:rsidRPr="0089183D">
        <w:rPr>
          <w:rFonts w:ascii="Arial" w:eastAsia="Times New Roman" w:hAnsi="Arial" w:cs="Arial"/>
          <w:color w:val="000000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4CDD13E4" w14:textId="77777777" w:rsidR="0089183D" w:rsidRPr="0089183D" w:rsidRDefault="0089183D" w:rsidP="0089183D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121/17., 98/19., 84/21. i 156/23.), uz prijavu na natječaj dužne su priložiti i dokaze propisane člankom 103. stavak 1. Zakona o hrvatskim braniteljima iz Domovinskog rata i članovima njihovih obitelji. </w:t>
      </w:r>
    </w:p>
    <w:p w14:paraId="5850EF30" w14:textId="77777777" w:rsidR="0089183D" w:rsidRPr="0089183D" w:rsidRDefault="0089183D" w:rsidP="0089183D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Poveznica na internetsku stranicu Ministarstva hrvatskih branitelja s popisom dokaza potrebnih za ostvarivanja prava prednosti: </w:t>
      </w:r>
    </w:p>
    <w:p w14:paraId="33F4EAB7" w14:textId="77777777" w:rsidR="0089183D" w:rsidRPr="0089183D" w:rsidRDefault="00E14CFE" w:rsidP="0089183D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  <w:hyperlink r:id="rId5" w:history="1">
        <w:r w:rsidR="0089183D" w:rsidRPr="0089183D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55DD45FF" w14:textId="77777777" w:rsidR="0089183D" w:rsidRPr="0089183D" w:rsidRDefault="0089183D" w:rsidP="0089183D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</w:p>
    <w:p w14:paraId="539E0CA5" w14:textId="77777777" w:rsidR="0089183D" w:rsidRPr="0089183D" w:rsidRDefault="0089183D" w:rsidP="0089183D">
      <w:pPr>
        <w:spacing w:after="0" w:line="240" w:lineRule="auto"/>
        <w:rPr>
          <w:rFonts w:ascii="Arial" w:eastAsia="Times New Roman" w:hAnsi="Arial" w:cs="Arial"/>
          <w:color w:val="0000FF"/>
          <w:u w:val="single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Poveznica  na  internetsku   stranicu   Ministarstva   hrvatskih   branitelja  s  popisom  dokaza potrebnih za ostvarivanja prava prednosti: </w:t>
      </w:r>
      <w:hyperlink r:id="rId6" w:history="1">
        <w:r w:rsidRPr="0089183D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DEAD7BB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79EE8D78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Kandidat/</w:t>
      </w:r>
      <w:proofErr w:type="spellStart"/>
      <w:r w:rsidRPr="00572545">
        <w:rPr>
          <w:rFonts w:ascii="Arial" w:eastAsia="Times New Roman" w:hAnsi="Arial" w:cs="Arial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koji/a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 je pravodobno dostavio/la potpunu prijavu sa svim prilozima odnosno ispravama i ispunjava uvjete natječaja </w:t>
      </w:r>
      <w:r w:rsidRPr="00572545">
        <w:rPr>
          <w:rFonts w:ascii="Arial" w:eastAsia="Times New Roman" w:hAnsi="Arial" w:cs="Arial"/>
          <w:lang w:eastAsia="hr-HR"/>
        </w:rPr>
        <w:t>dužan/na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 je pristupiti procjeni</w:t>
      </w:r>
      <w:r w:rsidRPr="00572545">
        <w:rPr>
          <w:rFonts w:ascii="Arial" w:eastAsia="Times New Roman" w:hAnsi="Arial" w:cs="Arial"/>
          <w:lang w:eastAsia="hr-HR"/>
        </w:rPr>
        <w:t xml:space="preserve"> odnosno testiranju </w:t>
      </w:r>
      <w:r w:rsidRPr="00572545">
        <w:rPr>
          <w:rFonts w:ascii="Arial" w:eastAsia="Times New Roman" w:hAnsi="Arial" w:cs="Arial"/>
          <w:color w:val="000000"/>
          <w:lang w:eastAsia="hr-HR"/>
        </w:rPr>
        <w:t>prema odredbama Pravilnika o postupku zapošljavanja te procjeni i vrednovanju kandidata za zapošljavanje objavljenom na mrežnoj stranici školske ustanove</w:t>
      </w:r>
    </w:p>
    <w:p w14:paraId="712EC9CB" w14:textId="77777777" w:rsidR="00174058" w:rsidRPr="00174058" w:rsidRDefault="00E14CFE" w:rsidP="00174058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hyperlink r:id="rId7" w:history="1">
        <w:r w:rsidR="00174058" w:rsidRPr="00174058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https://os-gvitez-zabno.skole.hr/wp-content/uploads/sites/2137/2024/11/Pravilnik_o_postupku_zaposljavanja_te_procjeni_i_vrednovanju_kandidata_za_zaposljavanje.pdf</w:t>
        </w:r>
      </w:hyperlink>
      <w:r w:rsidR="00174058" w:rsidRPr="00174058">
        <w:rPr>
          <w:rFonts w:ascii="Arial" w:eastAsia="Times New Roman" w:hAnsi="Arial" w:cs="Arial"/>
          <w:color w:val="000000"/>
          <w:lang w:eastAsia="hr-HR"/>
        </w:rPr>
        <w:t xml:space="preserve"> </w:t>
      </w:r>
    </w:p>
    <w:p w14:paraId="1C67BB1C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5281F40B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572545">
        <w:rPr>
          <w:rFonts w:ascii="Arial" w:eastAsia="Times New Roman" w:hAnsi="Arial" w:cs="Arial"/>
          <w:color w:val="000000"/>
          <w:lang w:eastAsia="hr-HR"/>
        </w:rPr>
        <w:t>U slučaju da kandidat/</w:t>
      </w:r>
      <w:proofErr w:type="spellStart"/>
      <w:r w:rsidRPr="00572545">
        <w:rPr>
          <w:rFonts w:ascii="Arial" w:eastAsia="Times New Roman" w:hAnsi="Arial" w:cs="Arial"/>
          <w:color w:val="000000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color w:val="000000"/>
          <w:lang w:eastAsia="hr-HR"/>
        </w:rPr>
        <w:t xml:space="preserve"> ne pristupi testiranju, smatrat će se da je odustao/la od prijave.</w:t>
      </w:r>
    </w:p>
    <w:p w14:paraId="5E7C1FCA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ADC6165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Kandidat/</w:t>
      </w:r>
      <w:proofErr w:type="spellStart"/>
      <w:r w:rsidRPr="00572545">
        <w:rPr>
          <w:rFonts w:ascii="Arial" w:eastAsia="Times New Roman" w:hAnsi="Arial" w:cs="Arial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prijavom na natječaj </w:t>
      </w:r>
      <w:r w:rsidRPr="00572545">
        <w:rPr>
          <w:rFonts w:ascii="Arial" w:eastAsia="Times New Roman" w:hAnsi="Arial" w:cs="Arial"/>
          <w:lang w:eastAsia="hr-HR"/>
        </w:rPr>
        <w:t xml:space="preserve">daje </w:t>
      </w:r>
      <w:r w:rsidRPr="00572545">
        <w:rPr>
          <w:rFonts w:ascii="Arial" w:eastAsia="Times New Roman" w:hAnsi="Arial" w:cs="Arial"/>
          <w:color w:val="000000"/>
          <w:lang w:eastAsia="hr-HR"/>
        </w:rPr>
        <w:t>privolu za obradu osobnih podataka navedenih u svim dostavljenim prilozima odnosno ispravama za potrebe provedbe natječajnog postupka</w:t>
      </w:r>
      <w:r w:rsidRPr="00572545">
        <w:rPr>
          <w:rFonts w:ascii="Arial" w:eastAsia="Times New Roman" w:hAnsi="Arial" w:cs="Arial"/>
          <w:lang w:eastAsia="hr-HR"/>
        </w:rPr>
        <w:t xml:space="preserve"> sukladno važećim propisima o zaštiti osobnih podataka.</w:t>
      </w:r>
    </w:p>
    <w:p w14:paraId="539157CD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09E233D6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 xml:space="preserve">Rok za podnošenje prijave na natječaj je 8 dana od dana objave natječaja. </w:t>
      </w:r>
    </w:p>
    <w:p w14:paraId="45EB3C7C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C7C2D2C" w14:textId="6B3E62DD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 xml:space="preserve">Prijave na natječaj dostavljaju se neposredno ili poštom na adresu </w:t>
      </w:r>
      <w:r w:rsidRPr="00572545">
        <w:rPr>
          <w:rFonts w:ascii="Arial" w:eastAsia="Times New Roman" w:hAnsi="Arial" w:cs="Arial"/>
          <w:b/>
          <w:lang w:eastAsia="hr-HR"/>
        </w:rPr>
        <w:t xml:space="preserve">Osnovna škola „Grigor Vitez“ Sveti Ivan Žabno, Trg Karla </w:t>
      </w:r>
      <w:proofErr w:type="spellStart"/>
      <w:r w:rsidRPr="00572545">
        <w:rPr>
          <w:rFonts w:ascii="Arial" w:eastAsia="Times New Roman" w:hAnsi="Arial" w:cs="Arial"/>
          <w:b/>
          <w:lang w:eastAsia="hr-HR"/>
        </w:rPr>
        <w:t>Lukaša</w:t>
      </w:r>
      <w:proofErr w:type="spellEnd"/>
      <w:r w:rsidRPr="00572545">
        <w:rPr>
          <w:rFonts w:ascii="Arial" w:eastAsia="Times New Roman" w:hAnsi="Arial" w:cs="Arial"/>
          <w:b/>
          <w:lang w:eastAsia="hr-HR"/>
        </w:rPr>
        <w:t xml:space="preserve"> 7, 48214 Sveti Ivan Žabno </w:t>
      </w:r>
      <w:r w:rsidRPr="00572545">
        <w:rPr>
          <w:rFonts w:ascii="Arial" w:eastAsia="Times New Roman" w:hAnsi="Arial" w:cs="Arial"/>
          <w:lang w:eastAsia="hr-HR"/>
        </w:rPr>
        <w:t>s naznakom „za natječaj – učitelj/</w:t>
      </w:r>
      <w:proofErr w:type="spellStart"/>
      <w:r w:rsidRPr="00572545">
        <w:rPr>
          <w:rFonts w:ascii="Arial" w:eastAsia="Times New Roman" w:hAnsi="Arial" w:cs="Arial"/>
          <w:lang w:eastAsia="hr-HR"/>
        </w:rPr>
        <w:t>ica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</w:t>
      </w:r>
      <w:r w:rsidR="0089183D">
        <w:rPr>
          <w:rFonts w:ascii="Arial" w:eastAsia="Times New Roman" w:hAnsi="Arial" w:cs="Arial"/>
          <w:lang w:eastAsia="hr-HR"/>
        </w:rPr>
        <w:t>matematike</w:t>
      </w:r>
      <w:r w:rsidRPr="00572545">
        <w:rPr>
          <w:rFonts w:ascii="Arial" w:eastAsia="Times New Roman" w:hAnsi="Arial" w:cs="Arial"/>
          <w:lang w:eastAsia="hr-HR"/>
        </w:rPr>
        <w:t>“.</w:t>
      </w:r>
    </w:p>
    <w:p w14:paraId="72DDDFCD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Nepravodobne i nepotpune prijave neće se razmatrati.</w:t>
      </w:r>
    </w:p>
    <w:p w14:paraId="44DFAE30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bookmarkEnd w:id="0"/>
    <w:p w14:paraId="7E1BCED6" w14:textId="1F81633A" w:rsidR="00F64804" w:rsidRDefault="00F64804" w:rsidP="00F64804">
      <w:pPr>
        <w:rPr>
          <w:rFonts w:ascii="Arial" w:hAnsi="Arial" w:cs="Arial"/>
        </w:rPr>
      </w:pPr>
      <w:r>
        <w:rPr>
          <w:rFonts w:ascii="Arial" w:hAnsi="Arial" w:cs="Arial"/>
        </w:rPr>
        <w:t>O rezultatima natječaja kandidati/</w:t>
      </w:r>
      <w:proofErr w:type="spellStart"/>
      <w:r>
        <w:rPr>
          <w:rFonts w:ascii="Arial" w:hAnsi="Arial" w:cs="Arial"/>
        </w:rPr>
        <w:t>tkinje</w:t>
      </w:r>
      <w:proofErr w:type="spellEnd"/>
      <w:r>
        <w:rPr>
          <w:rFonts w:ascii="Arial" w:hAnsi="Arial" w:cs="Arial"/>
        </w:rPr>
        <w:t xml:space="preserve"> će biti obaviješteni putem mrežne stranice školske ustanove: </w:t>
      </w:r>
      <w:hyperlink r:id="rId8" w:history="1">
        <w:r w:rsidR="00174058" w:rsidRPr="00174058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https://os-gvitez-zabno.skole.hr/oglasi-za-posao/</w:t>
        </w:r>
      </w:hyperlink>
      <w:r w:rsidR="00174058" w:rsidRPr="00174058">
        <w:rPr>
          <w:rFonts w:ascii="Arial" w:eastAsia="Times New Roman" w:hAnsi="Arial" w:cs="Arial"/>
          <w:lang w:eastAsia="hr-HR"/>
        </w:rPr>
        <w:t xml:space="preserve"> .</w:t>
      </w:r>
    </w:p>
    <w:p w14:paraId="74A10C41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160135F" w14:textId="2B47FF9D" w:rsidR="00572545" w:rsidRPr="00572545" w:rsidRDefault="003B0044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B0044">
        <w:rPr>
          <w:rFonts w:ascii="Arial" w:eastAsia="Times New Roman" w:hAnsi="Arial" w:cs="Arial"/>
          <w:lang w:eastAsia="hr-HR"/>
        </w:rPr>
        <w:t>Ovaj n</w:t>
      </w:r>
      <w:r w:rsidR="00572545" w:rsidRPr="00572545">
        <w:rPr>
          <w:rFonts w:ascii="Arial" w:eastAsia="Times New Roman" w:hAnsi="Arial" w:cs="Arial"/>
          <w:lang w:eastAsia="hr-HR"/>
        </w:rPr>
        <w:t xml:space="preserve">atječaj objavljen </w:t>
      </w:r>
      <w:r w:rsidR="00F454DC">
        <w:rPr>
          <w:rFonts w:ascii="Arial" w:eastAsia="Times New Roman" w:hAnsi="Arial" w:cs="Arial"/>
          <w:lang w:eastAsia="hr-HR"/>
        </w:rPr>
        <w:t xml:space="preserve">je </w:t>
      </w:r>
      <w:r w:rsidR="00285EB0" w:rsidRPr="008F4685">
        <w:rPr>
          <w:rFonts w:ascii="Arial" w:eastAsia="Times New Roman" w:hAnsi="Arial" w:cs="Arial"/>
          <w:b/>
          <w:bCs/>
          <w:lang w:eastAsia="hr-HR"/>
        </w:rPr>
        <w:t>2</w:t>
      </w:r>
      <w:r w:rsidR="008F4685" w:rsidRPr="008F4685">
        <w:rPr>
          <w:rFonts w:ascii="Arial" w:eastAsia="Times New Roman" w:hAnsi="Arial" w:cs="Arial"/>
          <w:b/>
          <w:bCs/>
          <w:lang w:eastAsia="hr-HR"/>
        </w:rPr>
        <w:t>9</w:t>
      </w:r>
      <w:r w:rsidR="00285EB0" w:rsidRPr="008F4685">
        <w:rPr>
          <w:rFonts w:ascii="Arial" w:eastAsia="Times New Roman" w:hAnsi="Arial" w:cs="Arial"/>
          <w:b/>
          <w:bCs/>
          <w:lang w:eastAsia="hr-HR"/>
        </w:rPr>
        <w:t xml:space="preserve">. </w:t>
      </w:r>
      <w:r w:rsidR="008F4685" w:rsidRPr="008F4685">
        <w:rPr>
          <w:rFonts w:ascii="Arial" w:eastAsia="Times New Roman" w:hAnsi="Arial" w:cs="Arial"/>
          <w:b/>
          <w:bCs/>
          <w:lang w:eastAsia="hr-HR"/>
        </w:rPr>
        <w:t>rujna</w:t>
      </w:r>
      <w:r w:rsidR="00285EB0" w:rsidRPr="008F4685">
        <w:rPr>
          <w:rFonts w:ascii="Arial" w:eastAsia="Times New Roman" w:hAnsi="Arial" w:cs="Arial"/>
          <w:b/>
          <w:bCs/>
          <w:lang w:eastAsia="hr-HR"/>
        </w:rPr>
        <w:t xml:space="preserve"> 2026.</w:t>
      </w:r>
      <w:r w:rsidR="00285EB0"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572545" w:rsidRPr="00572545">
        <w:rPr>
          <w:rFonts w:ascii="Arial" w:eastAsia="Times New Roman" w:hAnsi="Arial" w:cs="Arial"/>
          <w:lang w:eastAsia="hr-HR"/>
        </w:rPr>
        <w:t>na mrežnim stranicama i oglasnoj ploči Hrvatskog zavoda za zapošljavanje – Ispostava Križevci te na mrežnim stranicama i oglasnoj ploči školske ustanove.</w:t>
      </w:r>
    </w:p>
    <w:p w14:paraId="4EE98319" w14:textId="3F4396E1" w:rsidR="00C12B29" w:rsidRPr="003B0044" w:rsidRDefault="00C12B29" w:rsidP="009D0991">
      <w:pPr>
        <w:jc w:val="both"/>
        <w:rPr>
          <w:rFonts w:ascii="Arial" w:hAnsi="Arial" w:cs="Arial"/>
        </w:rPr>
      </w:pPr>
    </w:p>
    <w:p w14:paraId="6F5738AF" w14:textId="77777777" w:rsidR="00DA1213" w:rsidRPr="003B0044" w:rsidRDefault="00C12B29" w:rsidP="00C12B29">
      <w:pPr>
        <w:pStyle w:val="Bezproreda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</w:p>
    <w:p w14:paraId="00269348" w14:textId="77777777" w:rsidR="00C12B29" w:rsidRPr="003B0044" w:rsidRDefault="00C12B29" w:rsidP="00DA1213">
      <w:pPr>
        <w:pStyle w:val="Bezproreda"/>
        <w:ind w:left="5664" w:firstLine="708"/>
        <w:rPr>
          <w:rFonts w:ascii="Arial" w:hAnsi="Arial" w:cs="Arial"/>
        </w:rPr>
      </w:pPr>
      <w:r w:rsidRPr="003B0044">
        <w:rPr>
          <w:rFonts w:ascii="Arial" w:hAnsi="Arial" w:cs="Arial"/>
        </w:rPr>
        <w:t>Ravnatelj</w:t>
      </w:r>
    </w:p>
    <w:p w14:paraId="62ECCE74" w14:textId="7F974168" w:rsidR="00C12B29" w:rsidRPr="003B0044" w:rsidRDefault="00C12B29" w:rsidP="00DA1213">
      <w:pPr>
        <w:pStyle w:val="Bezproreda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  <w:t>Tomislav Hanžeković, prof</w:t>
      </w:r>
      <w:r w:rsidR="00E11CCF">
        <w:rPr>
          <w:rFonts w:ascii="Arial" w:hAnsi="Arial" w:cs="Arial"/>
        </w:rPr>
        <w:t>.</w:t>
      </w:r>
    </w:p>
    <w:p w14:paraId="31B912CE" w14:textId="77777777" w:rsidR="00C12B29" w:rsidRPr="003B0044" w:rsidRDefault="00C12B29" w:rsidP="009D0991">
      <w:pPr>
        <w:jc w:val="both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</w:p>
    <w:p w14:paraId="241348D2" w14:textId="77777777" w:rsidR="00D722DB" w:rsidRPr="003B0044" w:rsidRDefault="00D722DB">
      <w:pPr>
        <w:rPr>
          <w:rFonts w:ascii="Arial" w:hAnsi="Arial" w:cs="Arial"/>
        </w:rPr>
      </w:pPr>
    </w:p>
    <w:sectPr w:rsidR="00D722DB" w:rsidRPr="003B0044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C7287"/>
    <w:multiLevelType w:val="hybridMultilevel"/>
    <w:tmpl w:val="245C6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73B56"/>
    <w:multiLevelType w:val="hybridMultilevel"/>
    <w:tmpl w:val="FFCCEEE6"/>
    <w:lvl w:ilvl="0" w:tplc="AA364E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CF4568"/>
    <w:multiLevelType w:val="hybridMultilevel"/>
    <w:tmpl w:val="BFEC4154"/>
    <w:lvl w:ilvl="0" w:tplc="9B2424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91"/>
    <w:rsid w:val="00011FCE"/>
    <w:rsid w:val="00074793"/>
    <w:rsid w:val="0013145F"/>
    <w:rsid w:val="00135EB0"/>
    <w:rsid w:val="00174058"/>
    <w:rsid w:val="001971FB"/>
    <w:rsid w:val="002021AC"/>
    <w:rsid w:val="00211B25"/>
    <w:rsid w:val="00257E16"/>
    <w:rsid w:val="00285EB0"/>
    <w:rsid w:val="002C085B"/>
    <w:rsid w:val="002C6936"/>
    <w:rsid w:val="003226A3"/>
    <w:rsid w:val="00330169"/>
    <w:rsid w:val="003B0044"/>
    <w:rsid w:val="003E38C4"/>
    <w:rsid w:val="004A302D"/>
    <w:rsid w:val="0051142A"/>
    <w:rsid w:val="00572545"/>
    <w:rsid w:val="005D4599"/>
    <w:rsid w:val="0089183D"/>
    <w:rsid w:val="008F4685"/>
    <w:rsid w:val="008F4FAF"/>
    <w:rsid w:val="0095228D"/>
    <w:rsid w:val="009D0991"/>
    <w:rsid w:val="00B01281"/>
    <w:rsid w:val="00C12009"/>
    <w:rsid w:val="00C12B29"/>
    <w:rsid w:val="00C327B1"/>
    <w:rsid w:val="00C4124D"/>
    <w:rsid w:val="00CA7D7B"/>
    <w:rsid w:val="00CE421C"/>
    <w:rsid w:val="00D51948"/>
    <w:rsid w:val="00D722DB"/>
    <w:rsid w:val="00DA1213"/>
    <w:rsid w:val="00E11CCF"/>
    <w:rsid w:val="00E14CFE"/>
    <w:rsid w:val="00E25999"/>
    <w:rsid w:val="00E42279"/>
    <w:rsid w:val="00E51449"/>
    <w:rsid w:val="00F454DC"/>
    <w:rsid w:val="00F64804"/>
    <w:rsid w:val="00F64FF9"/>
    <w:rsid w:val="00F8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8ABD"/>
  <w15:chartTrackingRefBased/>
  <w15:docId w15:val="{D02A9A85-22F8-489B-AF35-624EBE00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9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uiPriority w:val="22"/>
    <w:qFormat/>
    <w:rsid w:val="009D0991"/>
    <w:rPr>
      <w:b/>
      <w:bCs/>
    </w:rPr>
  </w:style>
  <w:style w:type="character" w:styleId="Hiperveza">
    <w:name w:val="Hyperlink"/>
    <w:basedOn w:val="Zadanifontodlomka"/>
    <w:uiPriority w:val="99"/>
    <w:unhideWhenUsed/>
    <w:rsid w:val="009D0991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5228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A7D7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12B2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F4F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gvitez-zabno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gvitez-zabno.skole.hr/wp-content/uploads/sites/2137/2024/11/Pravilnik_o_postupku_zaposljavanja_te_procjeni_i_vrednovanju_kandidata_za_zaposljavanj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24</cp:revision>
  <cp:lastPrinted>2026-09-23T12:29:00Z</cp:lastPrinted>
  <dcterms:created xsi:type="dcterms:W3CDTF">2024-09-17T08:20:00Z</dcterms:created>
  <dcterms:modified xsi:type="dcterms:W3CDTF">2026-09-23T12:29:00Z</dcterms:modified>
</cp:coreProperties>
</file>